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b w:val="0"/>
          <w:sz w:val="24"/>
        </w:rPr>
      </w:pPr>
      <w:r>
        <w:rPr>
          <w:b w:val="0"/>
          <w:sz w:val="24"/>
        </w:rPr>
        <w:t xml:space="preserve">Объявление </w:t>
      </w:r>
      <w:r>
        <w:rPr>
          <w:b w:val="0"/>
          <w:sz w:val="24"/>
        </w:rPr>
        <w:t xml:space="preserve">о приеме документов </w:t>
      </w:r>
    </w:p>
    <w:p w14:paraId="02000000">
      <w:pPr>
        <w:pStyle w:val="Style_1"/>
        <w:rPr>
          <w:b w:val="0"/>
          <w:sz w:val="24"/>
        </w:rPr>
      </w:pPr>
      <w:r>
        <w:rPr>
          <w:b w:val="0"/>
          <w:sz w:val="24"/>
        </w:rPr>
        <w:t xml:space="preserve">для участия в конкурсе </w:t>
      </w:r>
      <w:r>
        <w:rPr>
          <w:b w:val="0"/>
          <w:sz w:val="24"/>
        </w:rPr>
        <w:t xml:space="preserve">на замещение вакантной должности государственной гражданской службы </w:t>
      </w:r>
    </w:p>
    <w:p w14:paraId="03000000">
      <w:pPr>
        <w:pStyle w:val="Style_1"/>
        <w:rPr>
          <w:b w:val="0"/>
          <w:sz w:val="24"/>
        </w:rPr>
      </w:pPr>
      <w:r>
        <w:rPr>
          <w:b w:val="0"/>
          <w:sz w:val="24"/>
        </w:rPr>
        <w:t xml:space="preserve">Российской Федерации в Межрайонной ИФНС России № </w:t>
      </w:r>
      <w:r>
        <w:rPr>
          <w:b w:val="0"/>
          <w:sz w:val="24"/>
        </w:rPr>
        <w:t>24</w:t>
      </w:r>
      <w:r>
        <w:rPr>
          <w:b w:val="0"/>
          <w:sz w:val="24"/>
        </w:rPr>
        <w:t xml:space="preserve"> по Самарской области</w:t>
      </w:r>
    </w:p>
    <w:p w14:paraId="04000000">
      <w:pPr>
        <w:tabs>
          <w:tab w:leader="none" w:pos="709" w:val="left"/>
          <w:tab w:leader="none" w:pos="993" w:val="left"/>
        </w:tabs>
        <w:ind w:firstLine="549" w:left="160"/>
        <w:jc w:val="both"/>
        <w:rPr>
          <w:b w:val="0"/>
          <w:sz w:val="24"/>
        </w:rPr>
      </w:pPr>
    </w:p>
    <w:p w14:paraId="05000000">
      <w:pPr>
        <w:tabs>
          <w:tab w:leader="none" w:pos="709" w:val="left"/>
          <w:tab w:leader="none" w:pos="993" w:val="left"/>
        </w:tabs>
        <w:ind w:firstLine="549" w:left="160"/>
        <w:jc w:val="both"/>
        <w:rPr>
          <w:b w:val="0"/>
          <w:sz w:val="24"/>
        </w:rPr>
      </w:pPr>
      <w:r>
        <w:rPr>
          <w:b w:val="0"/>
          <w:sz w:val="24"/>
        </w:rPr>
        <w:t>Межрайонная ИФНС России № 2</w:t>
      </w:r>
      <w:r>
        <w:rPr>
          <w:b w:val="0"/>
          <w:sz w:val="24"/>
        </w:rPr>
        <w:t>4</w:t>
      </w:r>
      <w:r>
        <w:rPr>
          <w:b w:val="0"/>
          <w:sz w:val="24"/>
        </w:rPr>
        <w:t xml:space="preserve"> по Самарской области в лице начальника </w:t>
      </w:r>
      <w:r>
        <w:rPr>
          <w:b w:val="0"/>
          <w:sz w:val="24"/>
        </w:rPr>
        <w:t xml:space="preserve">               </w:t>
      </w:r>
      <w:r>
        <w:rPr>
          <w:b w:val="0"/>
          <w:sz w:val="24"/>
        </w:rPr>
        <w:t>А.И. Лунина</w:t>
      </w:r>
      <w:r>
        <w:rPr>
          <w:b w:val="0"/>
          <w:sz w:val="24"/>
        </w:rPr>
        <w:t>, действующего на основании Положения о Межрайонной ИФНС России № 2</w:t>
      </w:r>
      <w:r>
        <w:rPr>
          <w:b w:val="0"/>
          <w:sz w:val="24"/>
        </w:rPr>
        <w:t>4</w:t>
      </w:r>
      <w:r>
        <w:rPr>
          <w:b w:val="0"/>
          <w:sz w:val="24"/>
        </w:rPr>
        <w:t xml:space="preserve"> по Самарской области</w:t>
      </w:r>
      <w:r>
        <w:rPr>
          <w:b w:val="0"/>
          <w:sz w:val="24"/>
        </w:rPr>
        <w:t>, объявляет о приеме документов для участия в конкурсе на замещени</w:t>
      </w:r>
      <w:r>
        <w:rPr>
          <w:b w:val="0"/>
          <w:sz w:val="24"/>
        </w:rPr>
        <w:t>е</w:t>
      </w:r>
      <w:r>
        <w:rPr>
          <w:b w:val="0"/>
          <w:sz w:val="24"/>
        </w:rPr>
        <w:t xml:space="preserve"> вакантн</w:t>
      </w:r>
      <w:r>
        <w:rPr>
          <w:b w:val="0"/>
          <w:sz w:val="24"/>
        </w:rPr>
        <w:t>ой</w:t>
      </w:r>
      <w:r>
        <w:rPr>
          <w:b w:val="0"/>
          <w:sz w:val="24"/>
        </w:rPr>
        <w:t xml:space="preserve"> должност</w:t>
      </w:r>
      <w:r>
        <w:rPr>
          <w:b w:val="0"/>
          <w:sz w:val="24"/>
        </w:rPr>
        <w:t>и</w:t>
      </w:r>
      <w:r>
        <w:rPr>
          <w:b w:val="0"/>
          <w:sz w:val="24"/>
        </w:rPr>
        <w:t>:</w:t>
      </w:r>
    </w:p>
    <w:p w14:paraId="06000000">
      <w:pPr>
        <w:tabs>
          <w:tab w:leader="none" w:pos="709" w:val="left"/>
          <w:tab w:leader="none" w:pos="993" w:val="left"/>
        </w:tabs>
        <w:ind w:firstLine="549" w:left="160"/>
        <w:jc w:val="both"/>
        <w:rPr>
          <w:b w:val="0"/>
          <w:sz w:val="24"/>
        </w:rPr>
      </w:pPr>
      <w:r>
        <w:rPr>
          <w:b w:val="0"/>
          <w:sz w:val="24"/>
        </w:rPr>
        <w:t xml:space="preserve">- главный </w:t>
      </w:r>
      <w:r>
        <w:rPr>
          <w:b w:val="0"/>
          <w:sz w:val="24"/>
        </w:rPr>
        <w:t xml:space="preserve">специалист-эксперт отдела обеспечения </w:t>
      </w:r>
      <w:r>
        <w:rPr>
          <w:b w:val="0"/>
          <w:sz w:val="24"/>
        </w:rPr>
        <w:t>(</w:t>
      </w:r>
      <w:r>
        <w:rPr>
          <w:b w:val="0"/>
          <w:sz w:val="24"/>
        </w:rPr>
        <w:t>старшая</w:t>
      </w:r>
      <w:r>
        <w:rPr>
          <w:b w:val="0"/>
          <w:sz w:val="24"/>
        </w:rPr>
        <w:t xml:space="preserve"> группа должностей, категория специалисты)</w:t>
      </w:r>
      <w:r>
        <w:rPr>
          <w:b w:val="0"/>
          <w:sz w:val="24"/>
        </w:rPr>
        <w:t>;</w:t>
      </w:r>
    </w:p>
    <w:p w14:paraId="07000000">
      <w:pPr>
        <w:tabs>
          <w:tab w:leader="none" w:pos="709" w:val="left"/>
          <w:tab w:leader="none" w:pos="993" w:val="left"/>
        </w:tabs>
        <w:ind w:firstLine="549" w:left="160"/>
        <w:jc w:val="both"/>
        <w:rPr>
          <w:b w:val="0"/>
          <w:sz w:val="24"/>
        </w:rPr>
      </w:pPr>
      <w:r>
        <w:rPr>
          <w:b w:val="0"/>
          <w:sz w:val="24"/>
        </w:rPr>
        <w:t xml:space="preserve">- главный государственный налоговый инспектор отдела правового обеспечения государственной регистрации №3 </w:t>
      </w:r>
      <w:r>
        <w:rPr>
          <w:b w:val="0"/>
          <w:sz w:val="24"/>
        </w:rPr>
        <w:t>(</w:t>
      </w:r>
      <w:r>
        <w:rPr>
          <w:b w:val="0"/>
          <w:sz w:val="24"/>
        </w:rPr>
        <w:t>ведущая</w:t>
      </w:r>
      <w:r>
        <w:rPr>
          <w:b w:val="0"/>
          <w:sz w:val="24"/>
        </w:rPr>
        <w:t xml:space="preserve"> группа должностей, категория специалисты)</w:t>
      </w:r>
      <w:r>
        <w:rPr>
          <w:b w:val="0"/>
          <w:sz w:val="24"/>
        </w:rPr>
        <w:t>.</w:t>
      </w:r>
    </w:p>
    <w:p w14:paraId="08000000">
      <w:pPr>
        <w:ind w:firstLine="708" w:right="-5"/>
        <w:jc w:val="both"/>
        <w:rPr>
          <w:b w:val="0"/>
          <w:sz w:val="24"/>
        </w:rPr>
      </w:pPr>
      <w:r>
        <w:rPr>
          <w:b w:val="0"/>
          <w:sz w:val="24"/>
        </w:rPr>
        <w:t xml:space="preserve">К претендентам на замещение </w:t>
      </w:r>
      <w:r>
        <w:rPr>
          <w:b w:val="0"/>
          <w:sz w:val="24"/>
        </w:rPr>
        <w:t>вакантн</w:t>
      </w:r>
      <w:r>
        <w:rPr>
          <w:b w:val="0"/>
          <w:sz w:val="24"/>
        </w:rPr>
        <w:t>ой</w:t>
      </w:r>
      <w:r>
        <w:rPr>
          <w:b w:val="0"/>
          <w:sz w:val="24"/>
        </w:rPr>
        <w:t xml:space="preserve"> должност</w:t>
      </w:r>
      <w:r>
        <w:rPr>
          <w:b w:val="0"/>
          <w:sz w:val="24"/>
        </w:rPr>
        <w:t>и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предъявляются следующие квалификационные требования:</w:t>
      </w:r>
      <w:r>
        <w:rPr>
          <w:b w:val="0"/>
          <w:sz w:val="24"/>
        </w:rPr>
        <w:tab/>
      </w:r>
    </w:p>
    <w:p w14:paraId="09000000">
      <w:pPr>
        <w:ind w:firstLine="160" w:right="-5"/>
        <w:jc w:val="both"/>
        <w:rPr>
          <w:b w:val="0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88"/>
        <w:gridCol w:w="7020"/>
      </w:tblGrid>
      <w:tr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 образованию</w:t>
            </w:r>
          </w:p>
        </w:tc>
        <w:tc>
          <w:tcPr>
            <w:tcW w:type="dxa" w:w="7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3"/>
              <w:widowControl w:val="1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наличие высшего образования </w:t>
            </w:r>
          </w:p>
        </w:tc>
      </w:tr>
      <w:tr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 стажу работы</w:t>
            </w:r>
          </w:p>
          <w:p w14:paraId="0D000000">
            <w:pPr>
              <w:ind/>
              <w:jc w:val="center"/>
              <w:rPr>
                <w:b w:val="0"/>
                <w:sz w:val="24"/>
              </w:rPr>
            </w:pPr>
          </w:p>
        </w:tc>
        <w:tc>
          <w:tcPr>
            <w:tcW w:type="dxa" w:w="7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tabs>
                <w:tab w:leader="none" w:pos="9720" w:val="left"/>
              </w:tabs>
              <w:ind w:right="2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без предъявления требований к стажу</w:t>
            </w:r>
          </w:p>
        </w:tc>
      </w:tr>
      <w:tr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 знаниям и умениям</w:t>
            </w:r>
          </w:p>
        </w:tc>
        <w:tc>
          <w:tcPr>
            <w:tcW w:type="dxa" w:w="7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4"/>
              <w:ind w:hanging="11" w:left="1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- знание </w:t>
            </w:r>
            <w:r>
              <w:rPr>
                <w:rFonts w:ascii="Times New Roman" w:hAnsi="Times New Roman"/>
                <w:b w:val="0"/>
                <w:sz w:val="24"/>
              </w:rPr>
              <w:t>государственного языка Российской Федерации (русского языка)</w:t>
            </w:r>
            <w:r>
              <w:rPr>
                <w:rFonts w:ascii="Times New Roman" w:hAnsi="Times New Roman"/>
                <w:b w:val="0"/>
                <w:sz w:val="24"/>
              </w:rPr>
              <w:t>;</w:t>
            </w:r>
          </w:p>
          <w:p w14:paraId="11000000">
            <w:pPr>
              <w:pStyle w:val="Style_4"/>
              <w:ind w:hanging="11" w:left="1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- знание основ: Конституции Российской Федерации; </w:t>
            </w:r>
            <w:r>
              <w:rPr>
                <w:rFonts w:ascii="Times New Roman" w:hAnsi="Times New Roman"/>
                <w:b w:val="0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b w:val="0"/>
                <w:sz w:val="24"/>
              </w:rPr>
              <w:t xml:space="preserve">Федерального закона от 27.07.2004 № 79-ФЗ «О государственной гражданской службе Российской Федерации»; </w:t>
            </w:r>
            <w:r>
              <w:rPr>
                <w:rFonts w:ascii="Times New Roman" w:hAnsi="Times New Roman"/>
                <w:b w:val="0"/>
                <w:sz w:val="24"/>
              </w:rPr>
              <w:t xml:space="preserve">   </w:t>
            </w:r>
          </w:p>
          <w:p w14:paraId="12000000">
            <w:pPr>
              <w:pStyle w:val="Style_4"/>
              <w:ind w:hanging="11" w:left="1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- </w:t>
            </w:r>
            <w:r>
              <w:rPr>
                <w:rFonts w:ascii="Times New Roman" w:hAnsi="Times New Roman"/>
                <w:b w:val="0"/>
                <w:sz w:val="24"/>
              </w:rPr>
              <w:t>знания и умения в области информацио</w:t>
            </w:r>
            <w:r>
              <w:rPr>
                <w:rFonts w:ascii="Times New Roman" w:hAnsi="Times New Roman"/>
                <w:b w:val="0"/>
                <w:sz w:val="24"/>
              </w:rPr>
              <w:t>нно-коммуникационных технологий;</w:t>
            </w:r>
          </w:p>
          <w:p w14:paraId="13000000">
            <w:pPr>
              <w:pStyle w:val="Style_4"/>
              <w:ind w:hanging="11" w:left="1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- умение мыслить системно (стратегически);</w:t>
            </w:r>
          </w:p>
          <w:p w14:paraId="14000000">
            <w:pPr>
              <w:pStyle w:val="Style_4"/>
              <w:ind w:hanging="11" w:left="1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- умение планировать, рационально использовать служебное время и достигать результата;</w:t>
            </w:r>
          </w:p>
          <w:p w14:paraId="15000000">
            <w:pPr>
              <w:pStyle w:val="Style_4"/>
              <w:ind w:hanging="11" w:left="1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- коммуникативные умения;</w:t>
            </w:r>
          </w:p>
          <w:p w14:paraId="16000000">
            <w:pPr>
              <w:pStyle w:val="Style_4"/>
              <w:ind w:hanging="11" w:left="1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- умение управлять изменениями</w:t>
            </w:r>
            <w:r>
              <w:rPr>
                <w:rFonts w:ascii="Times New Roman" w:hAnsi="Times New Roman"/>
                <w:b w:val="0"/>
                <w:sz w:val="24"/>
              </w:rPr>
              <w:t>.</w:t>
            </w:r>
          </w:p>
        </w:tc>
      </w:tr>
    </w:tbl>
    <w:p w14:paraId="17000000">
      <w:pPr>
        <w:ind w:right="-5"/>
        <w:jc w:val="both"/>
        <w:rPr>
          <w:b w:val="0"/>
          <w:sz w:val="24"/>
        </w:rPr>
      </w:pPr>
    </w:p>
    <w:p w14:paraId="18000000">
      <w:pPr>
        <w:ind/>
        <w:jc w:val="both"/>
        <w:rPr>
          <w:b w:val="0"/>
          <w:sz w:val="24"/>
        </w:rPr>
      </w:pPr>
      <w:r>
        <w:rPr>
          <w:b w:val="0"/>
          <w:sz w:val="24"/>
        </w:rPr>
        <w:t>Денежное содержание федеральных государственных гражданских служащих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29"/>
        <w:gridCol w:w="3402"/>
      </w:tblGrid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right"/>
              <w:rPr>
                <w:b w:val="0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Главный специалист-эксперт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  <w:rPr>
                <w:b w:val="0"/>
                <w:sz w:val="24"/>
              </w:rPr>
            </w:pPr>
          </w:p>
          <w:p w14:paraId="1D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16063</w:t>
            </w:r>
            <w:r>
              <w:rPr>
                <w:b w:val="0"/>
                <w:sz w:val="24"/>
              </w:rPr>
              <w:t xml:space="preserve"> руб.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Месячного оклада  </w:t>
            </w:r>
          </w:p>
          <w:p w14:paraId="1F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соответствии </w:t>
            </w:r>
          </w:p>
          <w:p w14:paraId="20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 присвоенным классным чином*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 размере, установленном действующим законодательством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Ежемесячной надбавки </w:t>
            </w:r>
          </w:p>
          <w:p w14:paraId="23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 30% </w:t>
            </w:r>
          </w:p>
          <w:p w14:paraId="25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должностного</w:t>
            </w:r>
          </w:p>
          <w:p w14:paraId="26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Ежемесячной надбавки к должностному окладу </w:t>
            </w:r>
          </w:p>
          <w:p w14:paraId="28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 особые условия государственной гражданской службы Российской Федерации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20-30</w:t>
            </w:r>
            <w:r>
              <w:rPr>
                <w:b w:val="0"/>
                <w:sz w:val="24"/>
              </w:rPr>
              <w:t xml:space="preserve"> %</w:t>
            </w:r>
          </w:p>
          <w:p w14:paraId="2A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должностного 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Ежемесячного  денежного поощрения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0,3</w:t>
            </w:r>
            <w:r>
              <w:rPr>
                <w:b w:val="0"/>
                <w:sz w:val="24"/>
              </w:rPr>
              <w:t xml:space="preserve"> оклад</w:t>
            </w:r>
            <w:r>
              <w:rPr>
                <w:b w:val="0"/>
                <w:sz w:val="24"/>
              </w:rPr>
              <w:t>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Материальной помощи 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b w:val="0"/>
                <w:sz w:val="24"/>
              </w:rPr>
            </w:pPr>
          </w:p>
        </w:tc>
      </w:tr>
    </w:tbl>
    <w:p w14:paraId="33000000">
      <w:pPr>
        <w:ind/>
        <w:jc w:val="both"/>
        <w:rPr>
          <w:b w:val="0"/>
          <w:sz w:val="24"/>
        </w:rPr>
      </w:pPr>
    </w:p>
    <w:p w14:paraId="34000000">
      <w:pPr>
        <w:ind/>
        <w:jc w:val="both"/>
        <w:rPr>
          <w:b w:val="0"/>
          <w:sz w:val="24"/>
        </w:rPr>
      </w:pPr>
      <w:r>
        <w:rPr>
          <w:b w:val="0"/>
          <w:sz w:val="24"/>
        </w:rPr>
        <w:t>Денежное содержание федеральных государственных гражданских служащих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29"/>
        <w:gridCol w:w="3402"/>
      </w:tblGrid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right"/>
              <w:rPr>
                <w:b w:val="0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b w:val="0"/>
                <w:sz w:val="24"/>
              </w:rPr>
            </w:pPr>
          </w:p>
          <w:p w14:paraId="39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17842</w:t>
            </w:r>
            <w:r>
              <w:rPr>
                <w:b w:val="0"/>
                <w:sz w:val="24"/>
              </w:rPr>
              <w:t xml:space="preserve"> руб.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Месячного оклада  </w:t>
            </w:r>
          </w:p>
          <w:p w14:paraId="3B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соответствии </w:t>
            </w:r>
          </w:p>
          <w:p w14:paraId="3C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 присвоенным классным чином*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 размере, установленном действующим законодательством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Ежемесячной надбавки </w:t>
            </w:r>
          </w:p>
          <w:p w14:paraId="3F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 30% </w:t>
            </w:r>
          </w:p>
          <w:p w14:paraId="41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должностного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Ежемесячной надбавки к должностному окладу </w:t>
            </w:r>
          </w:p>
          <w:p w14:paraId="43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 особые условия государственной гражданской службы Российской Федерации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40</w:t>
            </w:r>
            <w:r>
              <w:rPr>
                <w:b w:val="0"/>
                <w:sz w:val="24"/>
              </w:rPr>
              <w:t xml:space="preserve"> %</w:t>
            </w:r>
          </w:p>
          <w:p w14:paraId="45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должностного 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Ежемесячного  денежного поощрения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0,3</w:t>
            </w:r>
            <w:r>
              <w:rPr>
                <w:b w:val="0"/>
                <w:sz w:val="24"/>
              </w:rPr>
              <w:t xml:space="preserve"> оклад</w:t>
            </w:r>
            <w:r>
              <w:rPr>
                <w:b w:val="0"/>
                <w:sz w:val="24"/>
              </w:rPr>
              <w:t>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Материальной помощи 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b w:val="0"/>
                <w:sz w:val="24"/>
              </w:rPr>
            </w:pPr>
          </w:p>
        </w:tc>
      </w:tr>
    </w:tbl>
    <w:p w14:paraId="4E000000">
      <w:pPr>
        <w:ind/>
        <w:jc w:val="both"/>
        <w:rPr>
          <w:b w:val="0"/>
          <w:sz w:val="24"/>
        </w:rPr>
      </w:pPr>
      <w:r>
        <w:rPr>
          <w:b w:val="0"/>
          <w:sz w:val="24"/>
        </w:rPr>
        <w:t>* - Указанные выплаты выплачиваются при наступлении права на них.</w:t>
      </w:r>
    </w:p>
    <w:p w14:paraId="4F000000">
      <w:pPr>
        <w:ind/>
        <w:jc w:val="both"/>
        <w:rPr>
          <w:b w:val="0"/>
          <w:sz w:val="24"/>
        </w:rPr>
      </w:pPr>
    </w:p>
    <w:tbl>
      <w:tblPr>
        <w:tblStyle w:val="Style_2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52"/>
        <w:gridCol w:w="7513"/>
      </w:tblGrid>
      <w:tr>
        <w:trPr>
          <w:trHeight w:hRule="atLeast" w:val="826"/>
        </w:trPr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spacing w:line="276" w:lineRule="auto"/>
              <w:ind/>
              <w:jc w:val="center"/>
              <w:rPr>
                <w:rFonts w:ascii="Times Roman" w:hAnsi="Times Roman"/>
                <w:b w:val="0"/>
                <w:sz w:val="24"/>
              </w:rPr>
            </w:pPr>
          </w:p>
          <w:p w14:paraId="51000000">
            <w:pPr>
              <w:ind/>
              <w:jc w:val="center"/>
              <w:rPr>
                <w:rFonts w:ascii="Times Roman" w:hAnsi="Times Roman"/>
                <w:b w:val="0"/>
                <w:sz w:val="24"/>
              </w:rPr>
            </w:pPr>
            <w:r>
              <w:rPr>
                <w:rFonts w:ascii="Times Roman" w:hAnsi="Times Roman"/>
                <w:b w:val="0"/>
                <w:sz w:val="24"/>
              </w:rPr>
              <w:t xml:space="preserve">Наименование отдела, </w:t>
            </w:r>
          </w:p>
          <w:p w14:paraId="52000000">
            <w:pPr>
              <w:ind/>
              <w:jc w:val="center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вакантная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должность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spacing w:line="276" w:lineRule="auto"/>
              <w:ind/>
              <w:jc w:val="center"/>
              <w:rPr>
                <w:rFonts w:ascii="Times Roman" w:hAnsi="Times Roman"/>
                <w:b w:val="0"/>
                <w:sz w:val="24"/>
              </w:rPr>
            </w:pPr>
          </w:p>
          <w:p w14:paraId="54000000">
            <w:pPr>
              <w:spacing w:line="276" w:lineRule="auto"/>
              <w:ind/>
              <w:jc w:val="center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Краткое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описание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должностных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обязанностей</w:t>
            </w:r>
          </w:p>
          <w:p w14:paraId="55000000">
            <w:pPr>
              <w:spacing w:line="276" w:lineRule="auto"/>
              <w:ind/>
              <w:jc w:val="center"/>
              <w:rPr>
                <w:rFonts w:ascii="Times Roman" w:hAnsi="Times Roman"/>
                <w:b w:val="0"/>
                <w:sz w:val="24"/>
              </w:rPr>
            </w:pPr>
          </w:p>
        </w:tc>
      </w:tr>
      <w:tr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ind/>
              <w:jc w:val="center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</w:rPr>
              <w:t>тдел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обеспечения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</w:p>
          <w:p w14:paraId="57000000">
            <w:pPr>
              <w:ind/>
              <w:jc w:val="center"/>
              <w:rPr>
                <w:rFonts w:ascii="Times Roman" w:hAnsi="Times Roman"/>
                <w:b w:val="0"/>
                <w:sz w:val="24"/>
              </w:rPr>
            </w:pPr>
          </w:p>
          <w:p w14:paraId="58000000">
            <w:pPr>
              <w:ind/>
              <w:jc w:val="center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Главный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специалист</w:t>
            </w:r>
            <w:r>
              <w:rPr>
                <w:rFonts w:ascii="Times Roman" w:hAnsi="Times Roman"/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эксперт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 администрирование прикладного программного обеспечения, сетевых ресурсов и телекоммуникационного оборудования.</w:t>
            </w:r>
          </w:p>
          <w:p w14:paraId="5A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Исполнять заявки на подключение пользователей к информационным, программным и аппаратным ресурсам Инспекции.</w:t>
            </w:r>
          </w:p>
          <w:p w14:paraId="5B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 взаимодействия с ФКУ «Налог-Сервис» ФНС России: формирование заявок, направление и отслеживание хода их исполнения на сайте  технической поддержки ФКУ «Налог-Сервис» ФНС России.</w:t>
            </w:r>
          </w:p>
          <w:p w14:paraId="5C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Обеспечивать бесперебойную работу межсетевых экранов и серверов Инспекции.</w:t>
            </w:r>
          </w:p>
          <w:p w14:paraId="5D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 администрирование баз данных Инспекции (резервирование, восстановление, хранение архивных копий баз данных).</w:t>
            </w:r>
          </w:p>
          <w:p w14:paraId="5E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Выполнять функции администратора средств криптографической защиты информации (СКЗИ).</w:t>
            </w:r>
          </w:p>
          <w:p w14:paraId="5F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Своевременно осуществлять актуализацию данных в Электронном паспорте оборудования (ЭПО) и Электронном каталоге подключений (ЭКП).</w:t>
            </w:r>
          </w:p>
          <w:p w14:paraId="60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Вести учет заправки картриджей принтеров и МФУ.</w:t>
            </w:r>
          </w:p>
          <w:p w14:paraId="61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Обеспечивать защиту персональных данных третьих лиц, полученных в результате исполнения должностных обязанностей.</w:t>
            </w:r>
          </w:p>
          <w:p w14:paraId="62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 работы, связанные с доступом к федеральным информационным ресурсам, сопровождаемым ФКУ «Налог-Сервис» ФНС России, и информационным ресурсам инспекции (СЭД-Регион, ЛПК-ГП3, ДКС, АИС Налог-3).</w:t>
            </w:r>
          </w:p>
          <w:p w14:paraId="63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Обеспечивать безопасность при работе со средствами криптографической защиты информации.</w:t>
            </w:r>
          </w:p>
          <w:p w14:paraId="64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Принимать участие в мероприятиях по приему, учету, выдаче, хранению и планированию закупок компьютерной техники и периферийного оборудования.</w:t>
            </w:r>
          </w:p>
          <w:p w14:paraId="65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 ведение делопроизводства в системе электронного документооборота «СЭД-Регион» по своему участку работы.</w:t>
            </w:r>
          </w:p>
          <w:p w14:paraId="66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 в</w:t>
            </w:r>
            <w:r>
              <w:rPr>
                <w:b w:val="0"/>
                <w:sz w:val="24"/>
              </w:rPr>
              <w:t>ыполнение функций администратора информационной безопасности.</w:t>
            </w:r>
          </w:p>
          <w:p w14:paraId="67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Реализовывать</w:t>
            </w:r>
            <w:r>
              <w:rPr>
                <w:b w:val="0"/>
                <w:sz w:val="24"/>
              </w:rPr>
              <w:t xml:space="preserve"> единую политику защиты интересов Инспекции от угроз в информационной сфере.</w:t>
            </w:r>
          </w:p>
          <w:p w14:paraId="68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Определять, в пределах своей компетенции, режим защиты, правила работы и доступа к информационным ресурсам.</w:t>
            </w:r>
          </w:p>
          <w:p w14:paraId="69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 администрирование подсистемы удаленного доступа к Федеральным информационным ресурсам, контроль за подключением, отключением и использованием Услуги удаленного доступа сотрудниками Инспекции.</w:t>
            </w:r>
          </w:p>
          <w:p w14:paraId="6A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Не разглашать сведения, составляющие служебную тайну (хранение налоговой тайны).</w:t>
            </w:r>
          </w:p>
          <w:p w14:paraId="6B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Проводить мероприятия по антивирусной защите в Инспекции.</w:t>
            </w:r>
          </w:p>
          <w:p w14:paraId="6C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Предоставлять доступ и  осуществлять мониторинг использования ресурсов глобальной сети Интернет сотрудниками Инспекции.</w:t>
            </w:r>
          </w:p>
          <w:p w14:paraId="6D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Формировать отчетность по предмету деятельности отдела.</w:t>
            </w:r>
          </w:p>
          <w:p w14:paraId="6E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Обеспечивать техническую защиту информации Инспекции.</w:t>
            </w:r>
          </w:p>
          <w:p w14:paraId="6F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Обеспечивать техническую защиту информации в выделенных  и защищаемых помещениях Инспекции, а также при передаче по техническим каналам связи.</w:t>
            </w:r>
          </w:p>
          <w:p w14:paraId="70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Принимать участие в мероприятиях по проведению специальных проверок выделенных помещений и технических средств Инспекции с целью их аттестации и сертификации на соответствие нормам защиты информации.</w:t>
            </w:r>
          </w:p>
          <w:p w14:paraId="71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Обеспечивать устранение уязвимостей информационной системы Инспекции по результатам работы сканера безопасности MaxPatrol.</w:t>
            </w:r>
          </w:p>
          <w:p w14:paraId="72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Обеспечивать немедленное реагирование на инциденты информационной безопасности и их расследование.</w:t>
            </w:r>
          </w:p>
          <w:p w14:paraId="73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 администрирование, методическое руководство и контроль за работоспособностью программных комплексов, реализующие взаимный обмен информацией с  налоговыми органами, в том числе с применением средств криптографической защиты информации.</w:t>
            </w:r>
          </w:p>
          <w:p w14:paraId="74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Контролировать соблюдение правил безопасной эксплуатации аппаратно-программных средств, нормативных требований, сертификатов и лицензий на программные и аппаратные средства (в том числе средства защиты информации).</w:t>
            </w:r>
          </w:p>
          <w:p w14:paraId="75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 контроль за разрешительной системой допуска исполнителей к работе с защищаемой информацией.</w:t>
            </w:r>
          </w:p>
          <w:p w14:paraId="76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Принимать участие в проектировании, приемке, сдаче в эксплуатацию специальных средств и систем предотвращения утечки конфиденциальной информации.</w:t>
            </w:r>
          </w:p>
          <w:p w14:paraId="77000000">
            <w:pPr>
              <w:ind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sz w:val="24"/>
              </w:rPr>
              <w:t>Контролировать актуальность нормативных и методических документов по информационной безопасности.</w:t>
            </w:r>
          </w:p>
          <w:p w14:paraId="78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 внутренний контроль деятельности по технологическим процессам ФНС России согласно карте внутреннего контроля отдел обеспечения.</w:t>
            </w:r>
          </w:p>
          <w:p w14:paraId="79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 иные функции по поручению начальника отдела и начальника Инспекции.</w:t>
            </w:r>
          </w:p>
          <w:p w14:paraId="7A000000">
            <w:pPr>
              <w:ind/>
              <w:jc w:val="both"/>
              <w:rPr>
                <w:rFonts w:ascii="Times Roman" w:hAnsi="Times Roman"/>
                <w:b w:val="0"/>
                <w:sz w:val="24"/>
                <w:highlight w:val="yellow"/>
              </w:rPr>
            </w:pPr>
            <w:r>
              <w:rPr>
                <w:b w:val="0"/>
                <w:sz w:val="24"/>
              </w:rPr>
              <w:t>Уведомлять начальника отдела обо всех случаях склонения его к совершению коррупционных правонарушений, о возникшем конфликте интересов или о возможности его возникновения в соответствии с Федеральным законом от 25 декабря 2008  № 273 – ФЗ «О противодействии коррупции».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ind/>
              <w:jc w:val="center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Отдел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правового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обеспечения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государственной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регистрации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№</w:t>
            </w:r>
            <w:r>
              <w:rPr>
                <w:rFonts w:ascii="Times Roman" w:hAnsi="Times Roman"/>
                <w:b w:val="0"/>
                <w:sz w:val="24"/>
              </w:rPr>
              <w:t>3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</w:p>
          <w:p w14:paraId="7C000000">
            <w:pPr>
              <w:ind/>
              <w:jc w:val="center"/>
              <w:rPr>
                <w:rFonts w:ascii="Times Roman" w:hAnsi="Times Roman"/>
                <w:b w:val="0"/>
                <w:sz w:val="24"/>
              </w:rPr>
            </w:pPr>
          </w:p>
          <w:p w14:paraId="7D000000">
            <w:pPr>
              <w:ind/>
              <w:jc w:val="center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Главный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государственный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налоговый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инспектор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</w:p>
          <w:p w14:paraId="7E000000">
            <w:pPr>
              <w:ind/>
              <w:jc w:val="center"/>
              <w:rPr>
                <w:rFonts w:ascii="Times Roman" w:hAnsi="Times Roman"/>
                <w:b w:val="0"/>
                <w:sz w:val="24"/>
              </w:rPr>
            </w:pP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Основные права и обязанности главного государственного налогового инспектора отдела, а так 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 гражданской службе Российской Федерации».</w:t>
            </w:r>
          </w:p>
          <w:p w14:paraId="80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целях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реализации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задач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функций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возложенных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Отдел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главный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государственный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налоговый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инспектор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отдела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обязан</w:t>
            </w:r>
            <w:r>
              <w:rPr>
                <w:rFonts w:ascii="Times Roman" w:hAnsi="Times Roman"/>
                <w:b w:val="0"/>
                <w:sz w:val="24"/>
              </w:rPr>
              <w:t>:</w:t>
            </w:r>
          </w:p>
          <w:p w14:paraId="81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обеспечивать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выполнение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плана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работ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отдела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пределах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своей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компетенции</w:t>
            </w:r>
            <w:r>
              <w:rPr>
                <w:rFonts w:ascii="Times Roman" w:hAnsi="Times Roman"/>
                <w:b w:val="0"/>
                <w:sz w:val="24"/>
              </w:rPr>
              <w:t xml:space="preserve">; </w:t>
            </w:r>
          </w:p>
          <w:p w14:paraId="82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выполнять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поручения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руководителя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заместителей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руководителей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Инспекции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начальника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отдела</w:t>
            </w:r>
            <w:r>
              <w:rPr>
                <w:rFonts w:ascii="Times Roman" w:hAnsi="Times Roman"/>
                <w:b w:val="0"/>
                <w:sz w:val="24"/>
              </w:rPr>
              <w:t>;</w:t>
            </w:r>
          </w:p>
          <w:p w14:paraId="83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обеспечивать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выполнение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работы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государственной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регистрации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юридических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лиц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индивидуальных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предпринимателей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внесению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ЕГРЮЛ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ЕГРИП</w:t>
            </w:r>
            <w:r>
              <w:rPr>
                <w:rFonts w:ascii="Times Roman" w:hAnsi="Times Roman"/>
                <w:b w:val="0"/>
                <w:sz w:val="24"/>
              </w:rPr>
              <w:t>.</w:t>
            </w:r>
          </w:p>
          <w:p w14:paraId="84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обеспечивать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исполнение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заданий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вопросам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связанным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государственной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регистрацией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юридических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лиц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индивидуальных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предпринимателей</w:t>
            </w:r>
            <w:r>
              <w:rPr>
                <w:rFonts w:ascii="Times Roman" w:hAnsi="Times Roman"/>
                <w:b w:val="0"/>
                <w:sz w:val="24"/>
              </w:rPr>
              <w:t>;</w:t>
            </w:r>
          </w:p>
          <w:p w14:paraId="85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установленном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порядке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отвечать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запросы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организаций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граждан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вести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прием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граждан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должностных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лиц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предприятий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учреждений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организаций</w:t>
            </w:r>
            <w:r>
              <w:rPr>
                <w:rFonts w:ascii="Times Roman" w:hAnsi="Times Roman"/>
                <w:b w:val="0"/>
                <w:sz w:val="24"/>
              </w:rPr>
              <w:t>;</w:t>
            </w:r>
          </w:p>
          <w:p w14:paraId="86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обеспечивать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формирование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установленном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порядке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информационных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ресурсов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</w:t>
            </w:r>
            <w:r>
              <w:rPr>
                <w:rFonts w:ascii="Times Roman" w:hAnsi="Times Roman"/>
                <w:b w:val="0"/>
                <w:sz w:val="24"/>
              </w:rPr>
              <w:t xml:space="preserve">  </w:t>
            </w:r>
            <w:r>
              <w:rPr>
                <w:b w:val="0"/>
                <w:sz w:val="24"/>
              </w:rPr>
              <w:t>регистрации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налогоплательщиков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ЕГРЮЛ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ЕГРИП</w:t>
            </w:r>
            <w:r>
              <w:rPr>
                <w:rFonts w:ascii="Times Roman" w:hAnsi="Times Roman"/>
                <w:b w:val="0"/>
                <w:sz w:val="24"/>
              </w:rPr>
              <w:t xml:space="preserve">  </w:t>
            </w:r>
            <w:r>
              <w:rPr>
                <w:b w:val="0"/>
                <w:sz w:val="24"/>
              </w:rPr>
              <w:t>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части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Инспекции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а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также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полноту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достоверность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включенных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сведений</w:t>
            </w:r>
            <w:r>
              <w:rPr>
                <w:rFonts w:ascii="Times Roman" w:hAnsi="Times Roman"/>
                <w:b w:val="0"/>
                <w:sz w:val="24"/>
              </w:rPr>
              <w:t>;</w:t>
            </w:r>
          </w:p>
          <w:p w14:paraId="87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осуществлять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работу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установленном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порядке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делопроизводству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хранению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сдачу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архив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документов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отдела</w:t>
            </w:r>
            <w:r>
              <w:rPr>
                <w:rFonts w:ascii="Times Roman" w:hAnsi="Times Roman"/>
                <w:b w:val="0"/>
                <w:sz w:val="24"/>
              </w:rPr>
              <w:t>;</w:t>
            </w:r>
          </w:p>
          <w:p w14:paraId="88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исполнять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иные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поручения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руководства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инспекции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данные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пределах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полномочий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установленных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законодательством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Российской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Федерации</w:t>
            </w:r>
            <w:r>
              <w:rPr>
                <w:rFonts w:ascii="Times Roman" w:hAnsi="Times Roman"/>
                <w:b w:val="0"/>
                <w:sz w:val="24"/>
              </w:rPr>
              <w:t>;</w:t>
            </w:r>
          </w:p>
          <w:p w14:paraId="89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соблюдать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налоговую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государственную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тайну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установленный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порядок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обращения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конфиденциальной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информацией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порядок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использования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глобальной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сети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Интернет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электронной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почты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обеспечивать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защиту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персональных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данных</w:t>
            </w:r>
            <w:r>
              <w:rPr>
                <w:rFonts w:ascii="Times Roman" w:hAnsi="Times Roman"/>
                <w:b w:val="0"/>
                <w:sz w:val="24"/>
              </w:rPr>
              <w:t>;</w:t>
            </w:r>
          </w:p>
          <w:p w14:paraId="8A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выполнять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требования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Инструкции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пользователя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работе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услугой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удаленного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доступа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ФИР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сервисами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сопровождаемыми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ФКУ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rFonts w:ascii="Times Roman" w:hAnsi="Times Roman"/>
                <w:b w:val="0"/>
                <w:sz w:val="24"/>
              </w:rPr>
              <w:t>«</w:t>
            </w:r>
            <w:r>
              <w:rPr>
                <w:b w:val="0"/>
                <w:sz w:val="24"/>
              </w:rPr>
              <w:t>Налог</w:t>
            </w:r>
            <w:r>
              <w:rPr>
                <w:rFonts w:ascii="Times Roman" w:hAnsi="Times Roman"/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Сервис</w:t>
            </w:r>
            <w:r>
              <w:rPr>
                <w:rFonts w:ascii="Times Roman" w:hAnsi="Times Roman"/>
                <w:b w:val="0"/>
                <w:sz w:val="24"/>
              </w:rPr>
              <w:t>»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ФНС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России</w:t>
            </w:r>
            <w:r>
              <w:rPr>
                <w:rFonts w:ascii="Times Roman" w:hAnsi="Times Roman"/>
                <w:b w:val="0"/>
                <w:sz w:val="24"/>
              </w:rPr>
              <w:t>;</w:t>
            </w:r>
          </w:p>
          <w:p w14:paraId="8B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при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работе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использованием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СКЗИ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выполнять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требования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обеспечению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безопасности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конфиденциальной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информации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незамедлительно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сообщать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администратору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ставших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известными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попытках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третьих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лиц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получить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сведения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СКЗИ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или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ключевых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документах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ним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об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утрате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или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недостаче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СКЗИ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ключевых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документов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ним</w:t>
            </w:r>
            <w:r>
              <w:rPr>
                <w:rFonts w:ascii="Times Roman" w:hAnsi="Times Roman"/>
                <w:b w:val="0"/>
                <w:sz w:val="24"/>
              </w:rPr>
              <w:t>;</w:t>
            </w:r>
          </w:p>
          <w:p w14:paraId="8C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случае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увольнения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перевода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отстранения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от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исполнения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возложенных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обязанностей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передать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ключевые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документы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все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носители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конфиденциальной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информации</w:t>
            </w:r>
            <w:r>
              <w:rPr>
                <w:rFonts w:ascii="Times Roman" w:hAnsi="Times Roman"/>
                <w:b w:val="0"/>
                <w:sz w:val="24"/>
              </w:rPr>
              <w:t>;</w:t>
            </w:r>
          </w:p>
          <w:p w14:paraId="8D000000">
            <w:pPr>
              <w:ind/>
              <w:jc w:val="both"/>
              <w:rPr>
                <w:rFonts w:ascii="Times Roman" w:hAnsi="Times Roman"/>
                <w:b w:val="0"/>
                <w:sz w:val="24"/>
              </w:rPr>
            </w:pPr>
            <w:r>
              <w:rPr>
                <w:b w:val="0"/>
                <w:sz w:val="24"/>
              </w:rPr>
              <w:t>при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утрате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удостоверений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ключей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от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помещений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хранилищ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личных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печатей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электронных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пропусков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других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документов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фактах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которые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могут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привести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разглашению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защищаемых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сведений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конфиденциального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характера</w:t>
            </w:r>
            <w:r>
              <w:rPr>
                <w:rFonts w:ascii="Times Roman" w:hAnsi="Times Roman"/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а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также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причинах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условиях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возможной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утечки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таких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сведений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немедленно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сообщать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начальнику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отдела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отдел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кадров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безопасности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служебной</w:t>
            </w:r>
            <w:r>
              <w:rPr>
                <w:rFonts w:ascii="Times Roman" w:hAnsi="Times Roman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запиской</w:t>
            </w:r>
            <w:r>
              <w:rPr>
                <w:rFonts w:ascii="Times Roman" w:hAnsi="Times Roman"/>
                <w:b w:val="0"/>
                <w:sz w:val="24"/>
              </w:rPr>
              <w:t>.</w:t>
            </w:r>
          </w:p>
          <w:p w14:paraId="8E000000">
            <w:pPr>
              <w:spacing w:after="160" w:line="276" w:lineRule="auto"/>
              <w:ind/>
              <w:contextualSpacing w:val="1"/>
              <w:jc w:val="both"/>
              <w:rPr>
                <w:rFonts w:ascii="Times Roman" w:hAnsi="Times Roman"/>
                <w:b w:val="0"/>
                <w:sz w:val="24"/>
                <w:highlight w:val="yellow"/>
              </w:rPr>
            </w:pPr>
            <w:r>
              <w:rPr>
                <w:b w:val="0"/>
                <w:sz w:val="24"/>
              </w:rPr>
              <w:t xml:space="preserve">осуществлять внутренний контроль за технологическими процессами ФНС России. </w:t>
            </w:r>
          </w:p>
        </w:tc>
      </w:tr>
    </w:tbl>
    <w:p w14:paraId="8F000000">
      <w:pPr>
        <w:tabs>
          <w:tab w:leader="none" w:pos="3600" w:val="left"/>
        </w:tabs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Право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участие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имеют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достигшие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возраста</w:t>
      </w:r>
      <w:r>
        <w:rPr>
          <w:rFonts w:ascii="Times Roman" w:hAnsi="Times Roman"/>
          <w:b w:val="0"/>
          <w:sz w:val="24"/>
        </w:rPr>
        <w:t xml:space="preserve"> 18</w:t>
      </w:r>
      <w:r>
        <w:rPr>
          <w:rFonts w:ascii="Times Roman" w:hAnsi="Times Roman"/>
          <w:b w:val="0"/>
          <w:sz w:val="24"/>
        </w:rPr>
        <w:t> </w:t>
      </w:r>
      <w:r>
        <w:rPr>
          <w:b w:val="0"/>
          <w:sz w:val="24"/>
        </w:rPr>
        <w:t>лет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владеющие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языком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соответствующие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установленным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законодательством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квалификационным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требованиям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вакантной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должности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. </w:t>
      </w:r>
    </w:p>
    <w:p w14:paraId="90000000">
      <w:pPr>
        <w:ind w:firstLine="540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соответствии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</w:t>
      </w:r>
      <w:r>
        <w:rPr>
          <w:rFonts w:ascii="Times Roman" w:hAnsi="Times Roman"/>
          <w:b w:val="0"/>
          <w:sz w:val="24"/>
        </w:rPr>
        <w:t xml:space="preserve">. 11 </w:t>
      </w:r>
      <w:r>
        <w:rPr>
          <w:b w:val="0"/>
          <w:sz w:val="24"/>
        </w:rPr>
        <w:t>ст</w:t>
      </w:r>
      <w:r>
        <w:rPr>
          <w:rFonts w:ascii="Times Roman" w:hAnsi="Times Roman"/>
          <w:b w:val="0"/>
          <w:sz w:val="24"/>
        </w:rPr>
        <w:t xml:space="preserve">. 16 </w:t>
      </w:r>
      <w:r>
        <w:rPr>
          <w:b w:val="0"/>
          <w:sz w:val="24"/>
        </w:rPr>
        <w:t>Федерального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закона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</w:t>
      </w:r>
      <w:r>
        <w:rPr>
          <w:rFonts w:ascii="Times Roman" w:hAnsi="Times Roman"/>
          <w:b w:val="0"/>
          <w:sz w:val="24"/>
        </w:rPr>
        <w:t xml:space="preserve"> 27 </w:t>
      </w:r>
      <w:r>
        <w:rPr>
          <w:b w:val="0"/>
          <w:sz w:val="24"/>
        </w:rPr>
        <w:t>июля</w:t>
      </w:r>
      <w:r>
        <w:rPr>
          <w:rFonts w:ascii="Times Roman" w:hAnsi="Times Roman"/>
          <w:b w:val="0"/>
          <w:sz w:val="24"/>
        </w:rPr>
        <w:t xml:space="preserve"> 2004 </w:t>
      </w:r>
      <w:r>
        <w:rPr>
          <w:b w:val="0"/>
          <w:sz w:val="24"/>
        </w:rPr>
        <w:t>года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№</w:t>
      </w:r>
      <w:r>
        <w:rPr>
          <w:rFonts w:ascii="Times Roman" w:hAnsi="Times Roman"/>
          <w:b w:val="0"/>
          <w:sz w:val="24"/>
        </w:rPr>
        <w:t> </w:t>
      </w:r>
      <w:r>
        <w:rPr>
          <w:rFonts w:ascii="Times Roman" w:hAnsi="Times Roman"/>
          <w:b w:val="0"/>
          <w:sz w:val="24"/>
        </w:rPr>
        <w:t>79-</w:t>
      </w:r>
      <w:r>
        <w:rPr>
          <w:b w:val="0"/>
          <w:sz w:val="24"/>
        </w:rPr>
        <w:t>ФЗ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rFonts w:ascii="Times Roman" w:hAnsi="Times Roman"/>
          <w:b w:val="0"/>
          <w:sz w:val="24"/>
        </w:rPr>
        <w:br/>
      </w:r>
      <w:r>
        <w:rPr>
          <w:rFonts w:ascii="Times Roman" w:hAnsi="Times Roman"/>
          <w:b w:val="0"/>
          <w:sz w:val="24"/>
        </w:rPr>
        <w:t>«</w:t>
      </w:r>
      <w:r>
        <w:rPr>
          <w:b w:val="0"/>
          <w:sz w:val="24"/>
        </w:rPr>
        <w:t>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>»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гражданин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может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быть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принят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случае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признания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его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прошедшим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военную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призыву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не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имея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законных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оснований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соответствии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заключением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призывной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комиссии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за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исключением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прошедших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военную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контракту</w:t>
      </w:r>
      <w:r>
        <w:rPr>
          <w:rFonts w:ascii="Times Roman" w:hAnsi="Times Roman"/>
          <w:b w:val="0"/>
          <w:sz w:val="24"/>
        </w:rPr>
        <w:t>).</w:t>
      </w:r>
    </w:p>
    <w:p w14:paraId="91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Для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участия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  <w:u w:val="single"/>
        </w:rPr>
        <w:t>гражданин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</w:rPr>
        <w:t>представляет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следующие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документы</w:t>
      </w:r>
      <w:r>
        <w:rPr>
          <w:rFonts w:ascii="Times Roman" w:hAnsi="Times Roman"/>
          <w:b w:val="0"/>
          <w:sz w:val="24"/>
        </w:rPr>
        <w:t>:</w:t>
      </w:r>
    </w:p>
    <w:p w14:paraId="92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rFonts w:ascii="Times Roman" w:hAnsi="Times Roman"/>
          <w:b w:val="0"/>
          <w:sz w:val="24"/>
        </w:rPr>
        <w:t>- </w:t>
      </w:r>
      <w:r>
        <w:rPr>
          <w:b w:val="0"/>
          <w:sz w:val="24"/>
        </w:rPr>
        <w:t>личное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заявление</w:t>
      </w:r>
      <w:r>
        <w:rPr>
          <w:rFonts w:ascii="Times Roman" w:hAnsi="Times Roman"/>
          <w:b w:val="0"/>
          <w:sz w:val="24"/>
        </w:rPr>
        <w:t>;</w:t>
      </w:r>
    </w:p>
    <w:p w14:paraId="93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rFonts w:ascii="Times Roman" w:hAnsi="Times Roman"/>
          <w:b w:val="0"/>
          <w:sz w:val="24"/>
        </w:rPr>
        <w:t>- </w:t>
      </w:r>
      <w:r>
        <w:rPr>
          <w:b w:val="0"/>
          <w:sz w:val="24"/>
        </w:rPr>
        <w:t>заполненную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подписанную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анкету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форма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утверждена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распоряжением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Правительства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</w:t>
      </w:r>
      <w:r>
        <w:rPr>
          <w:rFonts w:ascii="Times Roman" w:hAnsi="Times Roman"/>
          <w:b w:val="0"/>
          <w:sz w:val="24"/>
        </w:rPr>
        <w:t xml:space="preserve"> 26.05.2005 </w:t>
      </w:r>
      <w:r>
        <w:rPr>
          <w:b w:val="0"/>
          <w:sz w:val="24"/>
        </w:rPr>
        <w:t>№</w:t>
      </w:r>
      <w:r>
        <w:rPr>
          <w:rFonts w:ascii="Times Roman" w:hAnsi="Times Roman"/>
          <w:b w:val="0"/>
          <w:sz w:val="24"/>
        </w:rPr>
        <w:t> </w:t>
      </w:r>
      <w:r>
        <w:rPr>
          <w:rFonts w:ascii="Times Roman" w:hAnsi="Times Roman"/>
          <w:b w:val="0"/>
          <w:sz w:val="24"/>
        </w:rPr>
        <w:t>667-</w:t>
      </w:r>
      <w:r>
        <w:rPr>
          <w:b w:val="0"/>
          <w:sz w:val="24"/>
        </w:rPr>
        <w:t>р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изменениями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</w:t>
      </w:r>
      <w:r>
        <w:rPr>
          <w:rFonts w:ascii="Times Roman" w:hAnsi="Times Roman"/>
          <w:b w:val="0"/>
          <w:sz w:val="24"/>
        </w:rPr>
        <w:t xml:space="preserve"> 22.04.2022)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приложением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фотографии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деловом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костюме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или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форме</w:t>
      </w:r>
      <w:r>
        <w:rPr>
          <w:rFonts w:ascii="Times Roman" w:hAnsi="Times Roman"/>
          <w:b w:val="0"/>
          <w:sz w:val="24"/>
        </w:rPr>
        <w:t xml:space="preserve">), </w:t>
      </w:r>
      <w:r>
        <w:rPr>
          <w:b w:val="0"/>
          <w:sz w:val="24"/>
        </w:rPr>
        <w:t>размером</w:t>
      </w:r>
      <w:r>
        <w:rPr>
          <w:rFonts w:ascii="Times Roman" w:hAnsi="Times Roman"/>
          <w:b w:val="0"/>
          <w:sz w:val="24"/>
        </w:rPr>
        <w:t xml:space="preserve"> 4</w:t>
      </w:r>
      <w:r>
        <w:rPr>
          <w:b w:val="0"/>
          <w:sz w:val="24"/>
        </w:rPr>
        <w:t>х</w:t>
      </w:r>
      <w:r>
        <w:rPr>
          <w:rFonts w:ascii="Times Roman" w:hAnsi="Times Roman"/>
          <w:b w:val="0"/>
          <w:sz w:val="24"/>
        </w:rPr>
        <w:t xml:space="preserve">6 </w:t>
      </w:r>
      <w:r>
        <w:rPr>
          <w:b w:val="0"/>
          <w:sz w:val="24"/>
        </w:rPr>
        <w:t>см</w:t>
      </w:r>
      <w:r>
        <w:rPr>
          <w:rFonts w:ascii="Times Roman" w:hAnsi="Times Roman"/>
          <w:b w:val="0"/>
          <w:sz w:val="24"/>
        </w:rPr>
        <w:t>;</w:t>
      </w:r>
    </w:p>
    <w:p w14:paraId="94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rFonts w:ascii="Times Roman" w:hAnsi="Times Roman"/>
          <w:b w:val="0"/>
          <w:sz w:val="24"/>
        </w:rPr>
        <w:t>- </w:t>
      </w:r>
      <w:r>
        <w:rPr>
          <w:b w:val="0"/>
          <w:sz w:val="24"/>
        </w:rPr>
        <w:t>копию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паспорта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или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заменяющего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его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документа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соответствующий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предъявляется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лично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прибытии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</w:t>
      </w:r>
      <w:r>
        <w:rPr>
          <w:rFonts w:ascii="Times Roman" w:hAnsi="Times Roman"/>
          <w:b w:val="0"/>
          <w:sz w:val="24"/>
        </w:rPr>
        <w:t>);</w:t>
      </w:r>
    </w:p>
    <w:p w14:paraId="95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rFonts w:ascii="Times Roman" w:hAnsi="Times Roman"/>
          <w:b w:val="0"/>
          <w:sz w:val="24"/>
        </w:rPr>
        <w:t>- </w:t>
      </w:r>
      <w:r>
        <w:rPr>
          <w:b w:val="0"/>
          <w:sz w:val="24"/>
        </w:rPr>
        <w:t>документы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подтверждающие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необходимое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профессиональное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образование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стаж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работы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квалификацию</w:t>
      </w:r>
      <w:r>
        <w:rPr>
          <w:rFonts w:ascii="Times Roman" w:hAnsi="Times Roman"/>
          <w:b w:val="0"/>
          <w:sz w:val="24"/>
        </w:rPr>
        <w:t>:</w:t>
      </w:r>
    </w:p>
    <w:p w14:paraId="96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копию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трудовой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книжки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  <w:u w:val="single"/>
        </w:rPr>
        <w:t>заверенную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нотариально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или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кадровой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службой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по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месту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службы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работы</w:t>
      </w:r>
      <w:r>
        <w:rPr>
          <w:rFonts w:ascii="Times Roman" w:hAnsi="Times Roman"/>
          <w:b w:val="0"/>
          <w:sz w:val="24"/>
        </w:rPr>
        <w:t xml:space="preserve">),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или</w:t>
      </w:r>
      <w:r>
        <w:rPr>
          <w:rFonts w:ascii="Times Roman" w:hAnsi="Times Roman"/>
          <w:b w:val="0"/>
          <w:sz w:val="24"/>
        </w:rPr>
        <w:t xml:space="preserve">) </w:t>
      </w:r>
      <w:r>
        <w:rPr>
          <w:b w:val="0"/>
          <w:sz w:val="24"/>
        </w:rPr>
        <w:t>сведения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трудовой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деятельности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оформленные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установленном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законодательством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порядке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или</w:t>
      </w:r>
      <w:r>
        <w:rPr>
          <w:rFonts w:ascii="Times Roman" w:hAnsi="Times Roman"/>
          <w:b w:val="0"/>
          <w:sz w:val="24"/>
        </w:rPr>
        <w:t xml:space="preserve">) </w:t>
      </w:r>
      <w:r>
        <w:rPr>
          <w:b w:val="0"/>
          <w:sz w:val="24"/>
        </w:rPr>
        <w:t>иные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подтверждающие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служебную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трудовую</w:t>
      </w:r>
      <w:r>
        <w:rPr>
          <w:rFonts w:ascii="Times Roman" w:hAnsi="Times Roman"/>
          <w:b w:val="0"/>
          <w:sz w:val="24"/>
        </w:rPr>
        <w:t xml:space="preserve">) </w:t>
      </w:r>
      <w:r>
        <w:rPr>
          <w:b w:val="0"/>
          <w:sz w:val="24"/>
        </w:rPr>
        <w:t>деятельность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гражданина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за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исключением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случаев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когда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служебная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трудовая</w:t>
      </w:r>
      <w:r>
        <w:rPr>
          <w:rFonts w:ascii="Times Roman" w:hAnsi="Times Roman"/>
          <w:b w:val="0"/>
          <w:sz w:val="24"/>
        </w:rPr>
        <w:t xml:space="preserve">) </w:t>
      </w:r>
      <w:r>
        <w:rPr>
          <w:b w:val="0"/>
          <w:sz w:val="24"/>
        </w:rPr>
        <w:t>деятельность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осуществляется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впервые</w:t>
      </w:r>
      <w:r>
        <w:rPr>
          <w:rFonts w:ascii="Times Roman" w:hAnsi="Times Roman"/>
          <w:b w:val="0"/>
          <w:sz w:val="24"/>
        </w:rPr>
        <w:t>);</w:t>
      </w:r>
    </w:p>
    <w:p w14:paraId="97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копии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образовании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квалификации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  <w:u w:val="single"/>
        </w:rPr>
        <w:t>с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приложением</w:t>
      </w:r>
      <w:r>
        <w:rPr>
          <w:rFonts w:ascii="Times Roman" w:hAnsi="Times Roman"/>
          <w:b w:val="0"/>
          <w:sz w:val="24"/>
        </w:rPr>
        <w:t>)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также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желанию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гражданина</w:t>
      </w:r>
      <w:r>
        <w:rPr>
          <w:rFonts w:ascii="Times Roman" w:hAnsi="Times Roman"/>
          <w:b w:val="0"/>
          <w:sz w:val="24"/>
        </w:rPr>
        <w:t> </w:t>
      </w:r>
      <w:r>
        <w:rPr>
          <w:b w:val="0"/>
          <w:sz w:val="24"/>
        </w:rPr>
        <w:t>копии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документов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подтверждающих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повышение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или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присвоение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квалификации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результатам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дополнительного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профессионального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образования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документов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присвоении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ученой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степени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ученого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звания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  <w:u w:val="single"/>
        </w:rPr>
        <w:t>заверенные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нотариально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или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кадровой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службой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по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месту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работы</w:t>
      </w:r>
      <w:r>
        <w:rPr>
          <w:rFonts w:ascii="Times Roman" w:hAnsi="Times Roman"/>
          <w:b w:val="0"/>
          <w:sz w:val="24"/>
          <w:u w:val="single"/>
        </w:rPr>
        <w:t xml:space="preserve"> (</w:t>
      </w:r>
      <w:r>
        <w:rPr>
          <w:b w:val="0"/>
          <w:sz w:val="24"/>
          <w:u w:val="single"/>
        </w:rPr>
        <w:t>службы</w:t>
      </w:r>
      <w:r>
        <w:rPr>
          <w:rFonts w:ascii="Times Roman" w:hAnsi="Times Roman"/>
          <w:b w:val="0"/>
          <w:sz w:val="24"/>
          <w:u w:val="single"/>
        </w:rPr>
        <w:t>)</w:t>
      </w:r>
      <w:r>
        <w:rPr>
          <w:rFonts w:ascii="Times Roman" w:hAnsi="Times Roman"/>
          <w:b w:val="0"/>
          <w:sz w:val="24"/>
        </w:rPr>
        <w:t>;</w:t>
      </w:r>
    </w:p>
    <w:p w14:paraId="98000000">
      <w:pPr>
        <w:ind w:firstLine="567"/>
        <w:jc w:val="both"/>
        <w:rPr>
          <w:rFonts w:ascii="Times Roman" w:hAnsi="Times Roman"/>
          <w:b w:val="0"/>
          <w:sz w:val="24"/>
        </w:rPr>
      </w:pPr>
      <w:r>
        <w:rPr>
          <w:rFonts w:ascii="Times Roman" w:hAnsi="Times Roman"/>
          <w:b w:val="0"/>
          <w:sz w:val="24"/>
        </w:rPr>
        <w:t>- </w:t>
      </w:r>
      <w:r>
        <w:rPr>
          <w:b w:val="0"/>
          <w:sz w:val="24"/>
        </w:rPr>
        <w:t>документ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отсутствии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гражданина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заболевания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препятствующего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поступлению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или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ее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прохождению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форма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№</w:t>
      </w:r>
      <w:r>
        <w:rPr>
          <w:rFonts w:ascii="Times Roman" w:hAnsi="Times Roman"/>
          <w:b w:val="0"/>
          <w:sz w:val="24"/>
        </w:rPr>
        <w:t> </w:t>
      </w:r>
      <w:r>
        <w:rPr>
          <w:rFonts w:ascii="Times Roman" w:hAnsi="Times Roman"/>
          <w:b w:val="0"/>
          <w:sz w:val="24"/>
        </w:rPr>
        <w:t>001-</w:t>
      </w:r>
      <w:r>
        <w:rPr>
          <w:b w:val="0"/>
          <w:sz w:val="24"/>
        </w:rPr>
        <w:t>ГС</w:t>
      </w:r>
      <w:r>
        <w:rPr>
          <w:rFonts w:ascii="Times Roman" w:hAnsi="Times Roman"/>
          <w:b w:val="0"/>
          <w:sz w:val="24"/>
        </w:rPr>
        <w:t>/</w:t>
      </w:r>
      <w:r>
        <w:rPr>
          <w:b w:val="0"/>
          <w:sz w:val="24"/>
        </w:rPr>
        <w:t>у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утверждена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Приказом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Министерства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здравоохранения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социального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развития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</w:t>
      </w:r>
      <w:r>
        <w:rPr>
          <w:rFonts w:ascii="Times Roman" w:hAnsi="Times Roman"/>
          <w:b w:val="0"/>
          <w:sz w:val="24"/>
        </w:rPr>
        <w:t xml:space="preserve"> 14 </w:t>
      </w:r>
      <w:r>
        <w:rPr>
          <w:b w:val="0"/>
          <w:sz w:val="24"/>
        </w:rPr>
        <w:t>декабря</w:t>
      </w:r>
      <w:r>
        <w:rPr>
          <w:rFonts w:ascii="Times Roman" w:hAnsi="Times Roman"/>
          <w:b w:val="0"/>
          <w:sz w:val="24"/>
        </w:rPr>
        <w:t xml:space="preserve"> 2009 </w:t>
      </w:r>
      <w:r>
        <w:rPr>
          <w:b w:val="0"/>
          <w:sz w:val="24"/>
        </w:rPr>
        <w:t>г</w:t>
      </w:r>
      <w:r>
        <w:rPr>
          <w:rFonts w:ascii="Times Roman" w:hAnsi="Times Roman"/>
          <w:b w:val="0"/>
          <w:sz w:val="24"/>
        </w:rPr>
        <w:t>. N 984</w:t>
      </w:r>
      <w:r>
        <w:rPr>
          <w:b w:val="0"/>
          <w:sz w:val="24"/>
        </w:rPr>
        <w:t>н</w:t>
      </w:r>
      <w:r>
        <w:rPr>
          <w:rFonts w:ascii="Times Roman" w:hAnsi="Times Roman"/>
          <w:b w:val="0"/>
          <w:sz w:val="24"/>
        </w:rPr>
        <w:t>);</w:t>
      </w:r>
    </w:p>
    <w:p w14:paraId="99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rFonts w:ascii="Times Roman" w:hAnsi="Times Roman"/>
          <w:b w:val="0"/>
          <w:sz w:val="24"/>
        </w:rPr>
        <w:t>- </w:t>
      </w:r>
      <w:r>
        <w:rPr>
          <w:b w:val="0"/>
          <w:sz w:val="24"/>
        </w:rPr>
        <w:t>иные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предусмотренные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Федеральным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законом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</w:t>
      </w:r>
      <w:r>
        <w:rPr>
          <w:rFonts w:ascii="Times Roman" w:hAnsi="Times Roman"/>
          <w:b w:val="0"/>
          <w:sz w:val="24"/>
        </w:rPr>
        <w:t xml:space="preserve"> 27</w:t>
      </w:r>
      <w:r>
        <w:rPr>
          <w:rFonts w:ascii="Times Roman" w:hAnsi="Times Roman"/>
          <w:b w:val="0"/>
          <w:sz w:val="24"/>
        </w:rPr>
        <w:t> </w:t>
      </w:r>
      <w:r>
        <w:rPr>
          <w:b w:val="0"/>
          <w:sz w:val="24"/>
        </w:rPr>
        <w:t>июля</w:t>
      </w:r>
      <w:r>
        <w:rPr>
          <w:rFonts w:ascii="Times Roman" w:hAnsi="Times Roman"/>
          <w:b w:val="0"/>
          <w:sz w:val="24"/>
        </w:rPr>
        <w:t xml:space="preserve"> 2004</w:t>
      </w:r>
      <w:r>
        <w:rPr>
          <w:rFonts w:ascii="Times Roman" w:hAnsi="Times Roman"/>
          <w:b w:val="0"/>
          <w:sz w:val="24"/>
        </w:rPr>
        <w:t> </w:t>
      </w:r>
      <w:r>
        <w:rPr>
          <w:b w:val="0"/>
          <w:sz w:val="24"/>
        </w:rPr>
        <w:t>г</w:t>
      </w:r>
      <w:r>
        <w:rPr>
          <w:rFonts w:ascii="Times Roman" w:hAnsi="Times Roman"/>
          <w:b w:val="0"/>
          <w:sz w:val="24"/>
        </w:rPr>
        <w:t xml:space="preserve">. </w:t>
      </w:r>
      <w:r>
        <w:rPr>
          <w:b w:val="0"/>
          <w:sz w:val="24"/>
        </w:rPr>
        <w:t>№</w:t>
      </w:r>
      <w:r>
        <w:rPr>
          <w:rFonts w:ascii="Times Roman" w:hAnsi="Times Roman"/>
          <w:b w:val="0"/>
          <w:sz w:val="24"/>
        </w:rPr>
        <w:t> </w:t>
      </w:r>
      <w:r>
        <w:rPr>
          <w:rFonts w:ascii="Times Roman" w:hAnsi="Times Roman"/>
          <w:b w:val="0"/>
          <w:sz w:val="24"/>
        </w:rPr>
        <w:t>79-</w:t>
      </w:r>
      <w:r>
        <w:rPr>
          <w:b w:val="0"/>
          <w:sz w:val="24"/>
        </w:rPr>
        <w:t>ФЗ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rFonts w:ascii="Times Roman" w:hAnsi="Times Roman"/>
          <w:b w:val="0"/>
          <w:sz w:val="24"/>
        </w:rPr>
        <w:br/>
      </w:r>
      <w:r>
        <w:rPr>
          <w:rFonts w:ascii="Times Roman" w:hAnsi="Times Roman"/>
          <w:b w:val="0"/>
          <w:sz w:val="24"/>
        </w:rPr>
        <w:t>«</w:t>
      </w:r>
      <w:r>
        <w:rPr>
          <w:b w:val="0"/>
          <w:sz w:val="24"/>
        </w:rPr>
        <w:t>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>»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другими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федеральными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законами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указами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Президента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постановлениями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Правительства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>:</w:t>
      </w:r>
    </w:p>
    <w:p w14:paraId="9A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rFonts w:ascii="Times Roman" w:hAnsi="Times Roman"/>
          <w:b w:val="0"/>
          <w:sz w:val="24"/>
        </w:rPr>
        <w:t>- </w:t>
      </w:r>
      <w:r>
        <w:rPr>
          <w:b w:val="0"/>
          <w:sz w:val="24"/>
        </w:rPr>
        <w:t>копию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оригинал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воинского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учета</w:t>
      </w:r>
      <w:r>
        <w:rPr>
          <w:rFonts w:ascii="Times Roman" w:hAnsi="Times Roman"/>
          <w:b w:val="0"/>
          <w:sz w:val="24"/>
        </w:rPr>
        <w:t>;</w:t>
      </w:r>
    </w:p>
    <w:p w14:paraId="9B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rFonts w:ascii="Times Roman" w:hAnsi="Times Roman"/>
          <w:b w:val="0"/>
          <w:sz w:val="24"/>
        </w:rPr>
        <w:t xml:space="preserve">- </w:t>
      </w:r>
      <w:r>
        <w:rPr>
          <w:b w:val="0"/>
          <w:color w:val="000000"/>
          <w:sz w:val="24"/>
        </w:rPr>
        <w:t>согласие</w:t>
      </w:r>
      <w:r>
        <w:rPr>
          <w:rFonts w:ascii="Times Roman" w:hAnsi="Times Roman"/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>на</w:t>
      </w:r>
      <w:r>
        <w:rPr>
          <w:rFonts w:ascii="Times Roman" w:hAnsi="Times Roman"/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>обработку</w:t>
      </w:r>
      <w:r>
        <w:rPr>
          <w:rFonts w:ascii="Times Roman" w:hAnsi="Times Roman"/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>персональных</w:t>
      </w:r>
      <w:r>
        <w:rPr>
          <w:rFonts w:ascii="Times Roman" w:hAnsi="Times Roman"/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>данных</w:t>
      </w:r>
      <w:r>
        <w:rPr>
          <w:rFonts w:ascii="Times Roman" w:hAnsi="Times Roman"/>
          <w:b w:val="0"/>
          <w:sz w:val="24"/>
        </w:rPr>
        <w:t>.</w:t>
      </w:r>
    </w:p>
    <w:p w14:paraId="9C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Для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участия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  <w:u w:val="single"/>
        </w:rPr>
        <w:t>гражданский</w:t>
      </w:r>
      <w:r>
        <w:rPr>
          <w:rFonts w:ascii="Times Roman" w:hAnsi="Times Roman"/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>служащий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представляет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следующие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документы</w:t>
      </w:r>
      <w:r>
        <w:rPr>
          <w:rFonts w:ascii="Times Roman" w:hAnsi="Times Roman"/>
          <w:b w:val="0"/>
          <w:sz w:val="24"/>
        </w:rPr>
        <w:t>:</w:t>
      </w:r>
    </w:p>
    <w:p w14:paraId="9D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rFonts w:ascii="Times Roman" w:hAnsi="Times Roman"/>
          <w:b w:val="0"/>
          <w:sz w:val="24"/>
        </w:rPr>
        <w:t>- </w:t>
      </w:r>
      <w:r>
        <w:rPr>
          <w:b w:val="0"/>
          <w:sz w:val="24"/>
        </w:rPr>
        <w:t>заявление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имя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представителя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нанимателя</w:t>
      </w:r>
      <w:r>
        <w:rPr>
          <w:rFonts w:ascii="Times Roman" w:hAnsi="Times Roman"/>
          <w:b w:val="0"/>
          <w:sz w:val="24"/>
        </w:rPr>
        <w:t>;</w:t>
      </w:r>
    </w:p>
    <w:p w14:paraId="9E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rFonts w:ascii="Times Roman" w:hAnsi="Times Roman"/>
          <w:b w:val="0"/>
          <w:sz w:val="24"/>
        </w:rPr>
        <w:t>- </w:t>
      </w:r>
      <w:r>
        <w:rPr>
          <w:b w:val="0"/>
          <w:sz w:val="24"/>
        </w:rPr>
        <w:t>подписанную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заверенную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кадровой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органа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котором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гражданский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служащий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замещает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должность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анкету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приложением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фотографии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размером</w:t>
      </w:r>
      <w:r>
        <w:rPr>
          <w:rFonts w:ascii="Times Roman" w:hAnsi="Times Roman"/>
          <w:b w:val="0"/>
          <w:sz w:val="24"/>
        </w:rPr>
        <w:t xml:space="preserve"> 4</w:t>
      </w:r>
      <w:r>
        <w:rPr>
          <w:b w:val="0"/>
          <w:sz w:val="24"/>
        </w:rPr>
        <w:t>х</w:t>
      </w:r>
      <w:r>
        <w:rPr>
          <w:rFonts w:ascii="Times Roman" w:hAnsi="Times Roman"/>
          <w:b w:val="0"/>
          <w:sz w:val="24"/>
        </w:rPr>
        <w:t xml:space="preserve">6 </w:t>
      </w:r>
      <w:r>
        <w:rPr>
          <w:b w:val="0"/>
          <w:sz w:val="24"/>
        </w:rPr>
        <w:t>см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форме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или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строгом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деловом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виде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случае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отсутствия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классного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чина</w:t>
      </w:r>
      <w:r>
        <w:rPr>
          <w:rFonts w:ascii="Times Roman" w:hAnsi="Times Roman"/>
          <w:b w:val="0"/>
          <w:sz w:val="24"/>
        </w:rPr>
        <w:t>);</w:t>
      </w:r>
    </w:p>
    <w:p w14:paraId="9F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rFonts w:ascii="Times Roman" w:hAnsi="Times Roman"/>
          <w:b w:val="0"/>
          <w:sz w:val="24"/>
        </w:rPr>
        <w:t xml:space="preserve">- </w:t>
      </w:r>
      <w:r>
        <w:rPr>
          <w:b w:val="0"/>
          <w:color w:val="000000"/>
          <w:sz w:val="24"/>
        </w:rPr>
        <w:t>согласие</w:t>
      </w:r>
      <w:r>
        <w:rPr>
          <w:rFonts w:ascii="Times Roman" w:hAnsi="Times Roman"/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>на</w:t>
      </w:r>
      <w:r>
        <w:rPr>
          <w:rFonts w:ascii="Times Roman" w:hAnsi="Times Roman"/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>обработку</w:t>
      </w:r>
      <w:r>
        <w:rPr>
          <w:rFonts w:ascii="Times Roman" w:hAnsi="Times Roman"/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>персональных</w:t>
      </w:r>
      <w:r>
        <w:rPr>
          <w:rFonts w:ascii="Times Roman" w:hAnsi="Times Roman"/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>данных</w:t>
      </w:r>
      <w:r>
        <w:rPr>
          <w:rFonts w:ascii="Times Roman" w:hAnsi="Times Roman"/>
          <w:b w:val="0"/>
          <w:sz w:val="24"/>
        </w:rPr>
        <w:t>.</w:t>
      </w:r>
    </w:p>
    <w:p w14:paraId="A0000000">
      <w:pPr>
        <w:ind w:firstLine="540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Гражданский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служащий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изъявивший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желание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участвовать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органе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котором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он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замещает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должность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подает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заявление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имя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представителя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нанимателя</w:t>
      </w:r>
      <w:r>
        <w:rPr>
          <w:rFonts w:ascii="Times Roman" w:hAnsi="Times Roman"/>
          <w:b w:val="0"/>
          <w:sz w:val="24"/>
        </w:rPr>
        <w:t>.</w:t>
      </w:r>
    </w:p>
    <w:p w14:paraId="A1000000">
      <w:pPr>
        <w:ind w:firstLine="540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Документы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течение</w:t>
      </w:r>
      <w:r>
        <w:rPr>
          <w:rFonts w:ascii="Times Roman" w:hAnsi="Times Roman"/>
          <w:b w:val="0"/>
          <w:sz w:val="24"/>
        </w:rPr>
        <w:t xml:space="preserve"> 21 </w:t>
      </w:r>
      <w:r>
        <w:rPr>
          <w:b w:val="0"/>
          <w:sz w:val="24"/>
        </w:rPr>
        <w:t>календарного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дня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дня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размещения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объявления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приеме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официальном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сайте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информационной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системы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области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сети</w:t>
      </w:r>
      <w:r>
        <w:rPr>
          <w:rFonts w:ascii="Times Roman" w:hAnsi="Times Roman"/>
          <w:b w:val="0"/>
          <w:sz w:val="24"/>
        </w:rPr>
        <w:t xml:space="preserve"> "</w:t>
      </w:r>
      <w:r>
        <w:rPr>
          <w:b w:val="0"/>
          <w:sz w:val="24"/>
        </w:rPr>
        <w:t>Интернет</w:t>
      </w:r>
      <w:r>
        <w:rPr>
          <w:rFonts w:ascii="Times Roman" w:hAnsi="Times Roman"/>
          <w:b w:val="0"/>
          <w:sz w:val="24"/>
        </w:rPr>
        <w:t xml:space="preserve">", </w:t>
      </w:r>
      <w:r>
        <w:rPr>
          <w:b w:val="0"/>
          <w:sz w:val="24"/>
        </w:rPr>
        <w:t>представляются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государственный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орган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гражданином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гражданским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служащим</w:t>
      </w:r>
      <w:r>
        <w:rPr>
          <w:rFonts w:ascii="Times Roman" w:hAnsi="Times Roman"/>
          <w:b w:val="0"/>
          <w:sz w:val="24"/>
        </w:rPr>
        <w:t xml:space="preserve">) </w:t>
      </w:r>
      <w:r>
        <w:rPr>
          <w:b w:val="0"/>
          <w:sz w:val="24"/>
        </w:rPr>
        <w:t>лично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посредством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направления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почте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или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электронном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виде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использованием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указанной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информационной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системы</w:t>
      </w:r>
      <w:r>
        <w:rPr>
          <w:rFonts w:ascii="Times Roman" w:hAnsi="Times Roman"/>
          <w:b w:val="0"/>
          <w:sz w:val="24"/>
        </w:rPr>
        <w:t xml:space="preserve">. </w:t>
      </w:r>
      <w:r>
        <w:rPr>
          <w:b w:val="0"/>
          <w:sz w:val="24"/>
        </w:rPr>
        <w:t>Порядок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представления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электронном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виде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устанавливается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Правительством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>.</w:t>
      </w:r>
    </w:p>
    <w:p w14:paraId="A2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Государственный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гражданский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служащий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вправе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общих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основаниях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участвовать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независимо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того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какую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должность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он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замещает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период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проведения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>.</w:t>
      </w:r>
    </w:p>
    <w:p w14:paraId="A3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Гражданин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государственный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гражданский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служащий</w:t>
      </w:r>
      <w:r>
        <w:rPr>
          <w:rFonts w:ascii="Times Roman" w:hAnsi="Times Roman"/>
          <w:b w:val="0"/>
          <w:sz w:val="24"/>
        </w:rPr>
        <w:t xml:space="preserve">) </w:t>
      </w:r>
      <w:r>
        <w:rPr>
          <w:b w:val="0"/>
          <w:sz w:val="24"/>
        </w:rPr>
        <w:t>не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допускается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участию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связи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его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несоответствием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квалификационным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требованиям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вакантной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должности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также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связи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ограничениями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установленными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законодательством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для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поступления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ее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прохождения</w:t>
      </w:r>
      <w:r>
        <w:rPr>
          <w:rFonts w:ascii="Times Roman" w:hAnsi="Times Roman"/>
          <w:b w:val="0"/>
          <w:sz w:val="24"/>
        </w:rPr>
        <w:t>.</w:t>
      </w:r>
    </w:p>
    <w:p w14:paraId="A4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Несвоевременное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представление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документов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представление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полном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объеме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или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нарушением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правил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оформления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без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уважительной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причины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являются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основанием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для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отказа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гражданину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приеме</w:t>
      </w:r>
      <w:r>
        <w:rPr>
          <w:rFonts w:ascii="Times Roman" w:hAnsi="Times Roman"/>
          <w:b w:val="0"/>
          <w:sz w:val="24"/>
        </w:rPr>
        <w:t>.</w:t>
      </w:r>
    </w:p>
    <w:p w14:paraId="A5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При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проведении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кандидатам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гарантируется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равенство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прав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соответствии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Конституцией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федеральными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законами</w:t>
      </w:r>
      <w:r>
        <w:rPr>
          <w:rFonts w:ascii="Times Roman" w:hAnsi="Times Roman"/>
          <w:b w:val="0"/>
          <w:sz w:val="24"/>
        </w:rPr>
        <w:t>.</w:t>
      </w:r>
    </w:p>
    <w:p w14:paraId="A6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Конкурс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заключается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оценке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профессионального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уровня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кандидатов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замещение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вакантной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должности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их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соответствия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квалификационным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требованиям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этой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должности</w:t>
      </w:r>
      <w:r>
        <w:rPr>
          <w:rFonts w:ascii="Times Roman" w:hAnsi="Times Roman"/>
          <w:b w:val="0"/>
          <w:sz w:val="24"/>
        </w:rPr>
        <w:t>.</w:t>
      </w:r>
    </w:p>
    <w:p w14:paraId="A7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При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проведении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конкурсная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комиссия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оценивает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кандидатов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основании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представленных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ими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образовании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прохождении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осуществлении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другой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трудовой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деятельности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также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основе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конкурсных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процедур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использованием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противоречащих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федеральным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законам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другим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нормативным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правовым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актам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методов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оценки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профессиональных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личностных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качеств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кандидатов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вопросам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связанным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выполнением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должностных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обязанностей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вакантной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должности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замещение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которой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претендуют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кандидаты</w:t>
      </w:r>
      <w:r>
        <w:rPr>
          <w:rFonts w:ascii="Times Roman" w:hAnsi="Times Roman"/>
          <w:b w:val="0"/>
          <w:sz w:val="24"/>
        </w:rPr>
        <w:t xml:space="preserve">: </w:t>
      </w:r>
      <w:r>
        <w:rPr>
          <w:b w:val="0"/>
          <w:sz w:val="24"/>
        </w:rPr>
        <w:t>тестирование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индивидуальное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собеседование</w:t>
      </w:r>
      <w:r>
        <w:rPr>
          <w:rFonts w:ascii="Times Roman" w:hAnsi="Times Roman"/>
          <w:b w:val="0"/>
          <w:sz w:val="24"/>
        </w:rPr>
        <w:t>.</w:t>
      </w:r>
    </w:p>
    <w:p w14:paraId="A8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При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проведении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тестирования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кандидатам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предоставляется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одно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же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время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для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прохождения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тестирования</w:t>
      </w:r>
      <w:r>
        <w:rPr>
          <w:rFonts w:ascii="Times Roman" w:hAnsi="Times Roman"/>
          <w:b w:val="0"/>
          <w:sz w:val="24"/>
        </w:rPr>
        <w:t xml:space="preserve">. </w:t>
      </w:r>
      <w:r>
        <w:rPr>
          <w:b w:val="0"/>
          <w:sz w:val="24"/>
        </w:rPr>
        <w:t>Подведение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результатов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тестирования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основывается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количестве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правильных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ответов</w:t>
      </w:r>
      <w:r>
        <w:rPr>
          <w:rFonts w:ascii="Times Roman" w:hAnsi="Times Roman"/>
          <w:b w:val="0"/>
          <w:sz w:val="24"/>
        </w:rPr>
        <w:t xml:space="preserve">. </w:t>
      </w:r>
    </w:p>
    <w:p w14:paraId="A9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Тестирование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считается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пройденным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если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кандидат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правильно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ответил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70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более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процентов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заданных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вопросов</w:t>
      </w:r>
      <w:r>
        <w:rPr>
          <w:rFonts w:ascii="Times Roman" w:hAnsi="Times Roman"/>
          <w:b w:val="0"/>
          <w:sz w:val="24"/>
        </w:rPr>
        <w:t>.</w:t>
      </w:r>
    </w:p>
    <w:p w14:paraId="AA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целях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мотивации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самоподготовке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повышению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профессионального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уровня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претендента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можно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пройти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предварительный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квалификационный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тест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вне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рамок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для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самостоятельной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оценки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своего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профессионального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уровня</w:t>
      </w:r>
      <w:r>
        <w:rPr>
          <w:rFonts w:ascii="Times Roman" w:hAnsi="Times Roman"/>
          <w:b w:val="0"/>
          <w:sz w:val="24"/>
        </w:rPr>
        <w:t>.</w:t>
      </w:r>
    </w:p>
    <w:p w14:paraId="AB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Предварительный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тест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размещается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официальном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сайте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федеральной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информационной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системы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rFonts w:ascii="Times Roman" w:hAnsi="Times Roman"/>
          <w:b w:val="0"/>
          <w:sz w:val="24"/>
        </w:rPr>
        <w:t>«</w:t>
      </w:r>
      <w:r>
        <w:rPr>
          <w:b w:val="0"/>
          <w:sz w:val="24"/>
        </w:rPr>
        <w:t>Единая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информационная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система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управления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кадровым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составом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>»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адресу</w:t>
      </w:r>
      <w:r>
        <w:rPr>
          <w:rFonts w:ascii="Times Roman" w:hAnsi="Times Roman"/>
          <w:b w:val="0"/>
          <w:sz w:val="24"/>
        </w:rPr>
        <w:t xml:space="preserve">: http://gossluzhba.gov.ru </w:t>
      </w:r>
      <w:r>
        <w:rPr>
          <w:rFonts w:ascii="Times Roman" w:hAnsi="Times Roman"/>
          <w:b w:val="0"/>
          <w:sz w:val="24"/>
        </w:rPr>
        <w:t>–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рубрика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rFonts w:ascii="Times Roman" w:hAnsi="Times Roman"/>
          <w:b w:val="0"/>
          <w:sz w:val="24"/>
        </w:rPr>
        <w:t>«</w:t>
      </w:r>
      <w:r>
        <w:rPr>
          <w:b w:val="0"/>
          <w:sz w:val="24"/>
        </w:rPr>
        <w:t>Профессиональное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развитие</w:t>
      </w:r>
      <w:r>
        <w:rPr>
          <w:rFonts w:ascii="Times Roman" w:hAnsi="Times Roman"/>
          <w:b w:val="0"/>
          <w:sz w:val="24"/>
        </w:rPr>
        <w:t>»</w:t>
      </w:r>
      <w:r>
        <w:rPr>
          <w:rFonts w:ascii="Times Roman" w:hAnsi="Times Roman"/>
          <w:b w:val="0"/>
          <w:sz w:val="24"/>
        </w:rPr>
        <w:t xml:space="preserve"> - </w:t>
      </w:r>
      <w:r>
        <w:rPr>
          <w:rFonts w:ascii="Times Roman" w:hAnsi="Times Roman"/>
          <w:b w:val="0"/>
          <w:sz w:val="24"/>
        </w:rPr>
        <w:t>«</w:t>
      </w:r>
      <w:r>
        <w:rPr>
          <w:b w:val="0"/>
          <w:sz w:val="24"/>
        </w:rPr>
        <w:t>Самооценка</w:t>
      </w:r>
      <w:r>
        <w:rPr>
          <w:rFonts w:ascii="Times Roman" w:hAnsi="Times Roman"/>
          <w:b w:val="0"/>
          <w:sz w:val="24"/>
        </w:rPr>
        <w:t>»</w:t>
      </w:r>
      <w:r>
        <w:rPr>
          <w:rFonts w:ascii="Times Roman" w:hAnsi="Times Roman"/>
          <w:b w:val="0"/>
          <w:sz w:val="24"/>
        </w:rPr>
        <w:t xml:space="preserve"> - </w:t>
      </w:r>
      <w:r>
        <w:rPr>
          <w:rFonts w:ascii="Times Roman" w:hAnsi="Times Roman"/>
          <w:b w:val="0"/>
          <w:sz w:val="24"/>
        </w:rPr>
        <w:t>«</w:t>
      </w:r>
      <w:r>
        <w:rPr>
          <w:b w:val="0"/>
          <w:sz w:val="24"/>
        </w:rPr>
        <w:t>Тест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для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самопроверки</w:t>
      </w:r>
      <w:r>
        <w:rPr>
          <w:rFonts w:ascii="Times Roman" w:hAnsi="Times Roman"/>
          <w:b w:val="0"/>
          <w:sz w:val="24"/>
        </w:rPr>
        <w:t>»</w:t>
      </w:r>
      <w:r>
        <w:rPr>
          <w:rFonts w:ascii="Times Roman" w:hAnsi="Times Roman"/>
          <w:b w:val="0"/>
          <w:sz w:val="24"/>
        </w:rPr>
        <w:t>.</w:t>
      </w:r>
    </w:p>
    <w:p w14:paraId="AC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ходе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индивидуального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собеседования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комиссией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проводится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обсуждение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кандидатом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результатов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тестирования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задаются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вопросы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целью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определения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его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профессионального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уровня</w:t>
      </w:r>
      <w:r>
        <w:rPr>
          <w:rFonts w:ascii="Times Roman" w:hAnsi="Times Roman"/>
          <w:b w:val="0"/>
          <w:sz w:val="24"/>
        </w:rPr>
        <w:t>.</w:t>
      </w:r>
    </w:p>
    <w:p w14:paraId="AD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Решение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комиссии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принимается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отсутствие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кандидата</w:t>
      </w:r>
      <w:r>
        <w:rPr>
          <w:rFonts w:ascii="Times Roman" w:hAnsi="Times Roman"/>
          <w:b w:val="0"/>
          <w:sz w:val="24"/>
        </w:rPr>
        <w:t>.</w:t>
      </w:r>
    </w:p>
    <w:p w14:paraId="AE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Победитель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определяется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результатам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проведения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открытым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голосованием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простым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большинством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голосов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членов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комиссии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присутствующих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заседании</w:t>
      </w:r>
      <w:r>
        <w:rPr>
          <w:rFonts w:ascii="Times Roman" w:hAnsi="Times Roman"/>
          <w:b w:val="0"/>
          <w:sz w:val="24"/>
        </w:rPr>
        <w:t>.</w:t>
      </w:r>
    </w:p>
    <w:p w14:paraId="AF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результатам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издается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приказ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Межрайонной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ИФНС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№</w:t>
      </w:r>
      <w:r>
        <w:rPr>
          <w:rFonts w:ascii="Times Roman" w:hAnsi="Times Roman"/>
          <w:b w:val="0"/>
          <w:sz w:val="24"/>
        </w:rPr>
        <w:t xml:space="preserve"> 2</w:t>
      </w:r>
      <w:r>
        <w:rPr>
          <w:rFonts w:ascii="Calibri" w:hAnsi="Calibri"/>
          <w:b w:val="0"/>
          <w:sz w:val="24"/>
        </w:rPr>
        <w:t>4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Самарской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области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назначении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победителя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вакантную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должность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заключается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служебный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контракт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победителем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>.</w:t>
      </w:r>
    </w:p>
    <w:p w14:paraId="B0000000">
      <w:pPr>
        <w:ind w:firstLine="540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случае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направления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документов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почте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датой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подачи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считается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дата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поступления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Межрайонную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ИФНС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№</w:t>
      </w:r>
      <w:r>
        <w:rPr>
          <w:rFonts w:ascii="Times Roman" w:hAnsi="Times Roman"/>
          <w:b w:val="0"/>
          <w:sz w:val="24"/>
        </w:rPr>
        <w:t xml:space="preserve"> 2</w:t>
      </w:r>
      <w:r>
        <w:rPr>
          <w:rFonts w:ascii="Calibri" w:hAnsi="Calibri"/>
          <w:b w:val="0"/>
          <w:sz w:val="24"/>
        </w:rPr>
        <w:t>4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Самарской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области</w:t>
      </w:r>
      <w:r>
        <w:rPr>
          <w:rFonts w:ascii="Times Roman" w:hAnsi="Times Roman"/>
          <w:b w:val="0"/>
          <w:sz w:val="24"/>
        </w:rPr>
        <w:t xml:space="preserve">. </w:t>
      </w:r>
      <w:r>
        <w:rPr>
          <w:b w:val="0"/>
          <w:sz w:val="24"/>
        </w:rPr>
        <w:t>Документы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поступившие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после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установленного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для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приема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срока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возвращаются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адресату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его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письменному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заявлению</w:t>
      </w:r>
      <w:r>
        <w:rPr>
          <w:rFonts w:ascii="Times Roman" w:hAnsi="Times Roman"/>
          <w:b w:val="0"/>
          <w:sz w:val="24"/>
        </w:rPr>
        <w:t>.</w:t>
      </w:r>
    </w:p>
    <w:p w14:paraId="B1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Не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позднее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чем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</w:t>
      </w:r>
      <w:r>
        <w:rPr>
          <w:rFonts w:ascii="Times Roman" w:hAnsi="Times Roman"/>
          <w:b w:val="0"/>
          <w:sz w:val="24"/>
        </w:rPr>
        <w:t xml:space="preserve"> 15 </w:t>
      </w:r>
      <w:r>
        <w:rPr>
          <w:b w:val="0"/>
          <w:sz w:val="24"/>
        </w:rPr>
        <w:t>дней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начала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гражданам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государственным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гражданским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служащим</w:t>
      </w:r>
      <w:r>
        <w:rPr>
          <w:rFonts w:ascii="Times Roman" w:hAnsi="Times Roman"/>
          <w:b w:val="0"/>
          <w:sz w:val="24"/>
        </w:rPr>
        <w:t xml:space="preserve">), </w:t>
      </w:r>
      <w:r>
        <w:rPr>
          <w:b w:val="0"/>
          <w:sz w:val="24"/>
        </w:rPr>
        <w:t>допущенным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участию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направляется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сообщение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дате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месте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времени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проведения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тестирования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индивидуального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собеседования</w:t>
      </w:r>
      <w:r>
        <w:rPr>
          <w:rFonts w:ascii="Times Roman" w:hAnsi="Times Roman"/>
          <w:b w:val="0"/>
          <w:sz w:val="24"/>
        </w:rPr>
        <w:t>.</w:t>
      </w:r>
    </w:p>
    <w:p w14:paraId="B2000000">
      <w:pPr>
        <w:spacing w:line="276" w:lineRule="auto"/>
        <w:ind w:firstLine="540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Кандидатам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участвовавшим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сообщается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результатах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письменной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форме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7-</w:t>
      </w:r>
      <w:r>
        <w:rPr>
          <w:b w:val="0"/>
          <w:sz w:val="24"/>
        </w:rPr>
        <w:t>дневный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срок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дня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его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завершения</w:t>
      </w:r>
      <w:r>
        <w:rPr>
          <w:rFonts w:ascii="Times Roman" w:hAnsi="Times Roman"/>
          <w:b w:val="0"/>
          <w:sz w:val="24"/>
        </w:rPr>
        <w:t xml:space="preserve">. </w:t>
      </w:r>
      <w:r>
        <w:rPr>
          <w:b w:val="0"/>
          <w:sz w:val="24"/>
        </w:rPr>
        <w:t>Информация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результатах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размещается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официальном</w:t>
      </w:r>
      <w:r>
        <w:rPr>
          <w:rFonts w:ascii="Times Roman" w:hAnsi="Times Roman"/>
          <w:b w:val="0"/>
          <w:sz w:val="24"/>
        </w:rPr>
        <w:t xml:space="preserve">  </w:t>
      </w:r>
      <w:r>
        <w:rPr>
          <w:b w:val="0"/>
          <w:sz w:val="24"/>
        </w:rPr>
        <w:t>сайте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органа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сети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Интернет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официальном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сайте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федеральной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информационной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системы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rFonts w:ascii="Times Roman" w:hAnsi="Times Roman"/>
          <w:b w:val="0"/>
          <w:sz w:val="24"/>
        </w:rPr>
        <w:t>«</w:t>
      </w:r>
      <w:r>
        <w:rPr>
          <w:b w:val="0"/>
          <w:sz w:val="24"/>
        </w:rPr>
        <w:t>Единая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информационная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система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управления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кадровым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составом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>»</w:t>
      </w:r>
    </w:p>
    <w:p w14:paraId="B3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Документы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претендентов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на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замещение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вакантной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должности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государственной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гражданской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службы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Российской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Федерации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не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допущенных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участию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кандидатов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участвовавших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могут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быть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возвращены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письменному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заявлению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течение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трех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лет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дня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завершения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после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чего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подлежат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уничтожению</w:t>
      </w:r>
      <w:r>
        <w:rPr>
          <w:rFonts w:ascii="Times Roman" w:hAnsi="Times Roman"/>
          <w:b w:val="0"/>
          <w:sz w:val="24"/>
        </w:rPr>
        <w:t>.</w:t>
      </w:r>
    </w:p>
    <w:p w14:paraId="B4000000">
      <w:pPr>
        <w:ind w:firstLine="540" w:right="-2"/>
        <w:jc w:val="both"/>
        <w:rPr>
          <w:rFonts w:ascii="Times Roman" w:hAnsi="Times Roman"/>
          <w:b w:val="0"/>
          <w:sz w:val="24"/>
        </w:rPr>
      </w:pPr>
      <w:r>
        <w:rPr>
          <w:b w:val="0"/>
          <w:sz w:val="24"/>
        </w:rPr>
        <w:t>Расходы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связанные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участием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конкурсе</w:t>
      </w:r>
      <w:r>
        <w:rPr>
          <w:rFonts w:ascii="Times Roman" w:hAnsi="Times Roman"/>
          <w:b w:val="0"/>
          <w:sz w:val="24"/>
        </w:rPr>
        <w:t xml:space="preserve"> (</w:t>
      </w:r>
      <w:r>
        <w:rPr>
          <w:b w:val="0"/>
          <w:sz w:val="24"/>
        </w:rPr>
        <w:t>проезд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месту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проведения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конкурса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обратно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наем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жилого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помещения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проживание</w:t>
      </w:r>
      <w:r>
        <w:rPr>
          <w:rFonts w:ascii="Times Roman" w:hAnsi="Times Roman"/>
          <w:b w:val="0"/>
          <w:sz w:val="24"/>
        </w:rPr>
        <w:t xml:space="preserve">, </w:t>
      </w:r>
      <w:r>
        <w:rPr>
          <w:b w:val="0"/>
          <w:sz w:val="24"/>
        </w:rPr>
        <w:t>пользование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услугами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средств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связи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другие</w:t>
      </w:r>
      <w:r>
        <w:rPr>
          <w:rFonts w:ascii="Times Roman" w:hAnsi="Times Roman"/>
          <w:b w:val="0"/>
          <w:sz w:val="24"/>
        </w:rPr>
        <w:t xml:space="preserve">), </w:t>
      </w:r>
      <w:r>
        <w:rPr>
          <w:b w:val="0"/>
          <w:sz w:val="24"/>
        </w:rPr>
        <w:t>осуществляются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кандидатами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за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счет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собственных</w:t>
      </w:r>
      <w:r>
        <w:rPr>
          <w:rFonts w:ascii="Times Roman" w:hAnsi="Times Roman"/>
          <w:b w:val="0"/>
          <w:sz w:val="24"/>
        </w:rPr>
        <w:t xml:space="preserve"> </w:t>
      </w:r>
      <w:r>
        <w:rPr>
          <w:b w:val="0"/>
          <w:sz w:val="24"/>
        </w:rPr>
        <w:t>средств</w:t>
      </w:r>
      <w:r>
        <w:rPr>
          <w:rFonts w:ascii="Times Roman" w:hAnsi="Times Roman"/>
          <w:b w:val="0"/>
          <w:sz w:val="24"/>
        </w:rPr>
        <w:t>.</w:t>
      </w:r>
    </w:p>
    <w:p w14:paraId="B5000000">
      <w:pPr>
        <w:ind/>
        <w:jc w:val="both"/>
        <w:rPr>
          <w:b w:val="0"/>
          <w:sz w:val="24"/>
        </w:rPr>
      </w:pPr>
    </w:p>
    <w:p w14:paraId="B6000000">
      <w:pPr>
        <w:ind w:firstLine="709" w:right="-2"/>
        <w:jc w:val="both"/>
        <w:rPr>
          <w:b w:val="0"/>
          <w:sz w:val="24"/>
        </w:rPr>
      </w:pPr>
      <w:r>
        <w:rPr>
          <w:b w:val="0"/>
          <w:sz w:val="24"/>
        </w:rPr>
        <w:t xml:space="preserve">Прием документов для участия в конкурсе будет проводиться с </w:t>
      </w:r>
      <w:r>
        <w:rPr>
          <w:b w:val="0"/>
          <w:sz w:val="24"/>
        </w:rPr>
        <w:t>30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января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202</w:t>
      </w:r>
      <w:r>
        <w:rPr>
          <w:b w:val="0"/>
          <w:sz w:val="24"/>
        </w:rPr>
        <w:t>4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года по </w:t>
      </w:r>
      <w:r>
        <w:rPr>
          <w:b w:val="0"/>
          <w:sz w:val="24"/>
        </w:rPr>
        <w:t>19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февраля</w:t>
      </w:r>
      <w:r>
        <w:rPr>
          <w:b w:val="0"/>
          <w:sz w:val="24"/>
        </w:rPr>
        <w:t xml:space="preserve"> 20</w:t>
      </w:r>
      <w:r>
        <w:rPr>
          <w:b w:val="0"/>
          <w:sz w:val="24"/>
        </w:rPr>
        <w:t>2</w:t>
      </w:r>
      <w:r>
        <w:rPr>
          <w:b w:val="0"/>
          <w:sz w:val="24"/>
        </w:rPr>
        <w:t>4</w:t>
      </w:r>
      <w:r>
        <w:rPr>
          <w:b w:val="0"/>
          <w:sz w:val="24"/>
        </w:rPr>
        <w:t xml:space="preserve"> года</w:t>
      </w:r>
      <w:r>
        <w:rPr>
          <w:b w:val="0"/>
          <w:sz w:val="24"/>
        </w:rPr>
        <w:t xml:space="preserve">.  Время приема документов: </w:t>
      </w:r>
      <w:r>
        <w:rPr>
          <w:b w:val="0"/>
          <w:sz w:val="24"/>
        </w:rPr>
        <w:t xml:space="preserve">с </w:t>
      </w:r>
      <w:r>
        <w:rPr>
          <w:b w:val="0"/>
          <w:sz w:val="24"/>
        </w:rPr>
        <w:t>9</w:t>
      </w:r>
      <w:r>
        <w:rPr>
          <w:b w:val="0"/>
          <w:sz w:val="24"/>
        </w:rPr>
        <w:t>.</w:t>
      </w:r>
      <w:r>
        <w:rPr>
          <w:b w:val="0"/>
          <w:sz w:val="24"/>
        </w:rPr>
        <w:t>15</w:t>
      </w:r>
      <w:r>
        <w:rPr>
          <w:b w:val="0"/>
          <w:sz w:val="24"/>
        </w:rPr>
        <w:t xml:space="preserve"> часов до </w:t>
      </w:r>
      <w:r>
        <w:rPr>
          <w:b w:val="0"/>
          <w:sz w:val="24"/>
        </w:rPr>
        <w:t>11</w:t>
      </w:r>
      <w:r>
        <w:rPr>
          <w:b w:val="0"/>
          <w:sz w:val="24"/>
        </w:rPr>
        <w:t>.</w:t>
      </w:r>
      <w:r>
        <w:rPr>
          <w:b w:val="0"/>
          <w:sz w:val="24"/>
        </w:rPr>
        <w:t>45</w:t>
      </w:r>
      <w:r>
        <w:rPr>
          <w:b w:val="0"/>
          <w:sz w:val="24"/>
        </w:rPr>
        <w:t xml:space="preserve"> и с 13.</w:t>
      </w:r>
      <w:r>
        <w:rPr>
          <w:b w:val="0"/>
          <w:sz w:val="24"/>
        </w:rPr>
        <w:t>00</w:t>
      </w:r>
      <w:r>
        <w:rPr>
          <w:b w:val="0"/>
          <w:sz w:val="24"/>
        </w:rPr>
        <w:t xml:space="preserve"> до 1</w:t>
      </w:r>
      <w:r>
        <w:rPr>
          <w:b w:val="0"/>
          <w:sz w:val="24"/>
        </w:rPr>
        <w:t>6</w:t>
      </w:r>
      <w:r>
        <w:rPr>
          <w:b w:val="0"/>
          <w:sz w:val="24"/>
        </w:rPr>
        <w:t>.</w:t>
      </w:r>
      <w:r>
        <w:rPr>
          <w:b w:val="0"/>
          <w:sz w:val="24"/>
        </w:rPr>
        <w:t>45</w:t>
      </w:r>
      <w:r>
        <w:rPr>
          <w:b w:val="0"/>
          <w:sz w:val="24"/>
        </w:rPr>
        <w:t xml:space="preserve"> часов.</w:t>
      </w:r>
    </w:p>
    <w:p w14:paraId="B7000000">
      <w:pPr>
        <w:ind w:firstLine="709" w:right="-285"/>
        <w:jc w:val="both"/>
        <w:rPr>
          <w:b w:val="0"/>
          <w:sz w:val="24"/>
        </w:rPr>
      </w:pPr>
      <w:r>
        <w:rPr>
          <w:b w:val="0"/>
          <w:sz w:val="24"/>
        </w:rPr>
        <w:t xml:space="preserve">Адрес приема документов: </w:t>
      </w:r>
      <w:r>
        <w:rPr>
          <w:b w:val="0"/>
          <w:sz w:val="24"/>
        </w:rPr>
        <w:t xml:space="preserve">г.Самара, ул. </w:t>
      </w:r>
      <w:r>
        <w:rPr>
          <w:b w:val="0"/>
          <w:sz w:val="24"/>
        </w:rPr>
        <w:t>С.Лазо</w:t>
      </w:r>
      <w:r>
        <w:rPr>
          <w:b w:val="0"/>
          <w:sz w:val="24"/>
        </w:rPr>
        <w:t xml:space="preserve">, 2а, каб. </w:t>
      </w:r>
      <w:r>
        <w:rPr>
          <w:b w:val="0"/>
          <w:sz w:val="24"/>
        </w:rPr>
        <w:t>201</w:t>
      </w:r>
      <w:r>
        <w:rPr>
          <w:b w:val="0"/>
          <w:sz w:val="24"/>
        </w:rPr>
        <w:t>.</w:t>
      </w:r>
    </w:p>
    <w:p w14:paraId="B8000000">
      <w:pPr>
        <w:ind w:firstLine="709" w:right="-2"/>
        <w:jc w:val="both"/>
        <w:rPr>
          <w:b w:val="0"/>
          <w:sz w:val="24"/>
        </w:rPr>
      </w:pPr>
      <w:r>
        <w:rPr>
          <w:b w:val="0"/>
          <w:sz w:val="24"/>
        </w:rPr>
        <w:t xml:space="preserve">Конкурс планируется провести </w:t>
      </w:r>
      <w:r>
        <w:rPr>
          <w:b w:val="0"/>
          <w:sz w:val="24"/>
        </w:rPr>
        <w:t>11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марта</w:t>
      </w:r>
      <w:r>
        <w:rPr>
          <w:b w:val="0"/>
          <w:sz w:val="24"/>
        </w:rPr>
        <w:t xml:space="preserve"> 20</w:t>
      </w:r>
      <w:r>
        <w:rPr>
          <w:b w:val="0"/>
          <w:sz w:val="24"/>
        </w:rPr>
        <w:t>2</w:t>
      </w:r>
      <w:r>
        <w:rPr>
          <w:b w:val="0"/>
          <w:sz w:val="24"/>
        </w:rPr>
        <w:t>4</w:t>
      </w:r>
      <w:r>
        <w:rPr>
          <w:b w:val="0"/>
          <w:sz w:val="24"/>
        </w:rPr>
        <w:t xml:space="preserve"> года</w:t>
      </w:r>
      <w:r>
        <w:rPr>
          <w:b w:val="0"/>
          <w:sz w:val="24"/>
        </w:rPr>
        <w:t xml:space="preserve"> в </w:t>
      </w:r>
      <w:r>
        <w:rPr>
          <w:b w:val="0"/>
          <w:sz w:val="24"/>
        </w:rPr>
        <w:t>1</w:t>
      </w:r>
      <w:r>
        <w:rPr>
          <w:b w:val="0"/>
          <w:sz w:val="24"/>
        </w:rPr>
        <w:t>0</w:t>
      </w:r>
      <w:r>
        <w:rPr>
          <w:b w:val="0"/>
          <w:sz w:val="24"/>
        </w:rPr>
        <w:t xml:space="preserve"> часов 00 минут по адресу: г.</w:t>
      </w:r>
      <w:r>
        <w:rPr>
          <w:b w:val="0"/>
          <w:sz w:val="24"/>
        </w:rPr>
        <w:t xml:space="preserve">Самара, ул. </w:t>
      </w:r>
      <w:r>
        <w:rPr>
          <w:b w:val="0"/>
          <w:sz w:val="24"/>
        </w:rPr>
        <w:t>С.Лазо</w:t>
      </w:r>
      <w:r>
        <w:rPr>
          <w:b w:val="0"/>
          <w:sz w:val="24"/>
        </w:rPr>
        <w:t xml:space="preserve">, 2а, </w:t>
      </w:r>
      <w:r>
        <w:rPr>
          <w:b w:val="0"/>
          <w:sz w:val="24"/>
        </w:rPr>
        <w:t>Актовый зал</w:t>
      </w:r>
      <w:r>
        <w:rPr>
          <w:b w:val="0"/>
          <w:sz w:val="24"/>
        </w:rPr>
        <w:t xml:space="preserve">. </w:t>
      </w:r>
    </w:p>
    <w:p w14:paraId="B9000000">
      <w:pPr>
        <w:ind w:firstLine="709" w:right="-285"/>
        <w:jc w:val="both"/>
        <w:rPr>
          <w:b w:val="0"/>
          <w:sz w:val="24"/>
        </w:rPr>
      </w:pPr>
      <w:r>
        <w:rPr>
          <w:b w:val="0"/>
          <w:sz w:val="24"/>
        </w:rPr>
        <w:t xml:space="preserve">Контактный телефон: +7 (846) </w:t>
      </w:r>
      <w:r>
        <w:rPr>
          <w:b w:val="0"/>
          <w:sz w:val="24"/>
        </w:rPr>
        <w:t>250-80-71 доб. 1716</w:t>
      </w:r>
      <w:r>
        <w:rPr>
          <w:b w:val="0"/>
          <w:sz w:val="24"/>
        </w:rPr>
        <w:t>.</w:t>
      </w:r>
    </w:p>
    <w:p w14:paraId="BA000000">
      <w:pPr>
        <w:ind w:firstLine="709" w:right="-285"/>
        <w:jc w:val="both"/>
        <w:rPr>
          <w:b w:val="0"/>
          <w:sz w:val="24"/>
        </w:rPr>
      </w:pPr>
      <w:r>
        <w:rPr>
          <w:b w:val="0"/>
          <w:sz w:val="24"/>
        </w:rPr>
        <w:t>Главный специалист-эксперт отдела обеспечения</w:t>
      </w:r>
      <w:r>
        <w:rPr>
          <w:b w:val="0"/>
          <w:sz w:val="24"/>
        </w:rPr>
        <w:t xml:space="preserve">: </w:t>
      </w:r>
      <w:r>
        <w:rPr>
          <w:b w:val="0"/>
          <w:sz w:val="24"/>
        </w:rPr>
        <w:t>Леоничева Елена Викторовна</w:t>
      </w:r>
      <w:r>
        <w:rPr>
          <w:b w:val="0"/>
          <w:sz w:val="24"/>
        </w:rPr>
        <w:t>.</w:t>
      </w:r>
    </w:p>
    <w:sectPr>
      <w:pgSz w:h="16838" w:w="11906"/>
      <w:pgMar w:bottom="851" w:footer="709" w:gutter="0" w:header="709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6"/>
    </w:rPr>
  </w:style>
  <w:style w:default="1" w:styleId="Style_5_ch" w:type="character">
    <w:name w:val="Normal"/>
    <w:link w:val="Style_5"/>
    <w:rPr>
      <w:sz w:val="26"/>
    </w:rPr>
  </w:style>
  <w:style w:styleId="Style_6" w:type="paragraph">
    <w:name w:val="Font Style181"/>
    <w:link w:val="Style_6_ch"/>
    <w:rPr>
      <w:rFonts w:ascii="Times New Roman" w:hAnsi="Times New Roman"/>
      <w:b w:val="1"/>
      <w:sz w:val="26"/>
    </w:rPr>
  </w:style>
  <w:style w:styleId="Style_6_ch" w:type="character">
    <w:name w:val="Font Style181"/>
    <w:link w:val="Style_6"/>
    <w:rPr>
      <w:rFonts w:ascii="Times New Roman" w:hAnsi="Times New Roman"/>
      <w:b w:val="1"/>
      <w:sz w:val="26"/>
    </w:rPr>
  </w:style>
  <w:style w:styleId="Style_7" w:type="paragraph">
    <w:name w:val="Style166"/>
    <w:basedOn w:val="Style_5"/>
    <w:link w:val="Style_7_ch"/>
    <w:pPr>
      <w:widowControl w:val="0"/>
      <w:spacing w:line="320" w:lineRule="exact"/>
      <w:ind w:firstLine="713"/>
      <w:jc w:val="both"/>
    </w:pPr>
    <w:rPr>
      <w:sz w:val="24"/>
    </w:rPr>
  </w:style>
  <w:style w:styleId="Style_7_ch" w:type="character">
    <w:name w:val="Style166"/>
    <w:basedOn w:val="Style_5_ch"/>
    <w:link w:val="Style_7"/>
    <w:rPr>
      <w:sz w:val="24"/>
    </w:rPr>
  </w:style>
  <w:style w:styleId="Style_8" w:type="paragraph">
    <w:name w:val="toc 2"/>
    <w:next w:val="Style_5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Style122"/>
    <w:basedOn w:val="Style_5"/>
    <w:link w:val="Style_9_ch"/>
    <w:pPr>
      <w:widowControl w:val="0"/>
      <w:spacing w:line="324" w:lineRule="exact"/>
      <w:ind/>
    </w:pPr>
    <w:rPr>
      <w:sz w:val="24"/>
    </w:rPr>
  </w:style>
  <w:style w:styleId="Style_9_ch" w:type="character">
    <w:name w:val="Style122"/>
    <w:basedOn w:val="Style_5_ch"/>
    <w:link w:val="Style_9"/>
    <w:rPr>
      <w:sz w:val="24"/>
    </w:rPr>
  </w:style>
  <w:style w:styleId="Style_10" w:type="paragraph">
    <w:name w:val="Body Text Indent 2"/>
    <w:basedOn w:val="Style_5"/>
    <w:link w:val="Style_10_ch"/>
    <w:pPr>
      <w:spacing w:after="120" w:line="480" w:lineRule="auto"/>
      <w:ind w:firstLine="0" w:left="283"/>
    </w:pPr>
  </w:style>
  <w:style w:styleId="Style_10_ch" w:type="character">
    <w:name w:val="Body Text Indent 2"/>
    <w:basedOn w:val="Style_5_ch"/>
    <w:link w:val="Style_10"/>
  </w:style>
  <w:style w:styleId="Style_11" w:type="paragraph">
    <w:name w:val="toc 4"/>
    <w:next w:val="Style_5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next w:val="Style_5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5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Font Style28"/>
    <w:link w:val="Style_14_ch"/>
    <w:rPr>
      <w:rFonts w:ascii="Times New Roman" w:hAnsi="Times New Roman"/>
      <w:spacing w:val="10"/>
      <w:sz w:val="20"/>
    </w:rPr>
  </w:style>
  <w:style w:styleId="Style_14_ch" w:type="character">
    <w:name w:val="Font Style28"/>
    <w:link w:val="Style_14"/>
    <w:rPr>
      <w:rFonts w:ascii="Times New Roman" w:hAnsi="Times New Roman"/>
      <w:spacing w:val="10"/>
      <w:sz w:val="20"/>
    </w:rPr>
  </w:style>
  <w:style w:styleId="Style_15" w:type="paragraph">
    <w:name w:val=" Знак"/>
    <w:basedOn w:val="Style_5"/>
    <w:link w:val="Style_15_ch"/>
    <w:pPr>
      <w:spacing w:after="160" w:line="240" w:lineRule="exact"/>
      <w:ind/>
    </w:pPr>
    <w:rPr>
      <w:sz w:val="28"/>
    </w:rPr>
  </w:style>
  <w:style w:styleId="Style_15_ch" w:type="character">
    <w:name w:val=" Знак"/>
    <w:basedOn w:val="Style_5_ch"/>
    <w:link w:val="Style_15"/>
    <w:rPr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er"/>
    <w:basedOn w:val="Style_5"/>
    <w:link w:val="Style_17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7_ch" w:type="character">
    <w:name w:val="header"/>
    <w:basedOn w:val="Style_5_ch"/>
    <w:link w:val="Style_17"/>
    <w:rPr>
      <w:sz w:val="24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ind/>
      <w:outlineLvl w:val="2"/>
    </w:pPr>
    <w:rPr>
      <w:b w:val="1"/>
      <w:sz w:val="24"/>
    </w:rPr>
  </w:style>
  <w:style w:styleId="Style_18_ch" w:type="character">
    <w:name w:val="heading 3"/>
    <w:basedOn w:val="Style_5_ch"/>
    <w:link w:val="Style_18"/>
    <w:rPr>
      <w:b w:val="1"/>
      <w:sz w:val="24"/>
    </w:rPr>
  </w:style>
  <w:style w:styleId="Style_4" w:type="paragraph">
    <w:name w:val="ConsPlu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19" w:type="paragraph">
    <w:name w:val="Normal (Web)"/>
    <w:basedOn w:val="Style_5"/>
    <w:link w:val="Style_19_ch"/>
    <w:pPr>
      <w:spacing w:afterAutospacing="on" w:beforeAutospacing="on"/>
      <w:ind/>
    </w:pPr>
    <w:rPr>
      <w:rFonts w:ascii="Arial Unicode MS" w:hAnsi="Arial Unicode MS"/>
      <w:sz w:val="24"/>
    </w:rPr>
  </w:style>
  <w:style w:styleId="Style_19_ch" w:type="character">
    <w:name w:val="Normal (Web)"/>
    <w:basedOn w:val="Style_5_ch"/>
    <w:link w:val="Style_19"/>
    <w:rPr>
      <w:rFonts w:ascii="Arial Unicode MS" w:hAnsi="Arial Unicode MS"/>
      <w:sz w:val="24"/>
    </w:rPr>
  </w:style>
  <w:style w:styleId="Style_20" w:type="paragraph">
    <w:name w:val="Знак Знак1 Знак"/>
    <w:basedOn w:val="Style_5"/>
    <w:link w:val="Style_20_ch"/>
    <w:pPr>
      <w:spacing w:after="160" w:line="240" w:lineRule="exact"/>
      <w:ind/>
    </w:pPr>
    <w:rPr>
      <w:sz w:val="28"/>
    </w:rPr>
  </w:style>
  <w:style w:styleId="Style_20_ch" w:type="character">
    <w:name w:val="Знак Знак1 Знак"/>
    <w:basedOn w:val="Style_5_ch"/>
    <w:link w:val="Style_20"/>
    <w:rPr>
      <w:sz w:val="28"/>
    </w:rPr>
  </w:style>
  <w:style w:styleId="Style_21" w:type="paragraph">
    <w:name w:val=" Знак Знак Знак"/>
    <w:basedOn w:val="Style_5"/>
    <w:link w:val="Style_21_ch"/>
    <w:pPr>
      <w:spacing w:after="160" w:line="240" w:lineRule="exact"/>
      <w:ind/>
    </w:pPr>
    <w:rPr>
      <w:sz w:val="28"/>
    </w:rPr>
  </w:style>
  <w:style w:styleId="Style_21_ch" w:type="character">
    <w:name w:val=" Знак Знак Знак"/>
    <w:basedOn w:val="Style_5_ch"/>
    <w:link w:val="Style_21"/>
    <w:rPr>
      <w:sz w:val="28"/>
    </w:rPr>
  </w:style>
  <w:style w:styleId="Style_22" w:type="paragraph">
    <w:name w:val="List Paragraph"/>
    <w:basedOn w:val="Style_5"/>
    <w:link w:val="Style_2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2_ch" w:type="character">
    <w:name w:val="List Paragraph"/>
    <w:basedOn w:val="Style_5_ch"/>
    <w:link w:val="Style_22"/>
    <w:rPr>
      <w:rFonts w:ascii="Calibri" w:hAnsi="Calibri"/>
      <w:sz w:val="22"/>
    </w:rPr>
  </w:style>
  <w:style w:styleId="Style_23" w:type="paragraph">
    <w:name w:val="Body Text 3"/>
    <w:basedOn w:val="Style_5"/>
    <w:link w:val="Style_23_ch"/>
    <w:pPr>
      <w:ind/>
      <w:jc w:val="center"/>
    </w:pPr>
    <w:rPr>
      <w:b w:val="1"/>
      <w:sz w:val="28"/>
    </w:rPr>
  </w:style>
  <w:style w:styleId="Style_23_ch" w:type="character">
    <w:name w:val="Body Text 3"/>
    <w:basedOn w:val="Style_5_ch"/>
    <w:link w:val="Style_23"/>
    <w:rPr>
      <w:b w:val="1"/>
      <w:sz w:val="28"/>
    </w:rPr>
  </w:style>
  <w:style w:styleId="Style_24" w:type="paragraph">
    <w:name w:val="Style62"/>
    <w:basedOn w:val="Style_5"/>
    <w:link w:val="Style_24_ch"/>
    <w:pPr>
      <w:widowControl w:val="0"/>
      <w:spacing w:line="324" w:lineRule="exact"/>
      <w:ind/>
      <w:jc w:val="both"/>
    </w:pPr>
    <w:rPr>
      <w:sz w:val="24"/>
    </w:rPr>
  </w:style>
  <w:style w:styleId="Style_24_ch" w:type="character">
    <w:name w:val="Style62"/>
    <w:basedOn w:val="Style_5_ch"/>
    <w:link w:val="Style_24"/>
    <w:rPr>
      <w:sz w:val="24"/>
    </w:rPr>
  </w:style>
  <w:style w:styleId="Style_25" w:type="paragraph">
    <w:name w:val="ConsNormal"/>
    <w:link w:val="Style_25_ch"/>
    <w:pPr>
      <w:widowControl w:val="0"/>
      <w:ind w:firstLine="720"/>
    </w:pPr>
    <w:rPr>
      <w:rFonts w:ascii="Arial" w:hAnsi="Arial"/>
    </w:rPr>
  </w:style>
  <w:style w:styleId="Style_25_ch" w:type="character">
    <w:name w:val="ConsNormal"/>
    <w:link w:val="Style_25"/>
    <w:rPr>
      <w:rFonts w:ascii="Arial" w:hAnsi="Arial"/>
    </w:rPr>
  </w:style>
  <w:style w:styleId="Style_26" w:type="paragraph">
    <w:name w:val="Style114"/>
    <w:basedOn w:val="Style_5"/>
    <w:link w:val="Style_26_ch"/>
    <w:pPr>
      <w:widowControl w:val="0"/>
      <w:spacing w:line="320" w:lineRule="exact"/>
      <w:ind w:firstLine="706"/>
      <w:jc w:val="both"/>
    </w:pPr>
    <w:rPr>
      <w:sz w:val="24"/>
    </w:rPr>
  </w:style>
  <w:style w:styleId="Style_26_ch" w:type="character">
    <w:name w:val="Style114"/>
    <w:basedOn w:val="Style_5_ch"/>
    <w:link w:val="Style_26"/>
    <w:rPr>
      <w:sz w:val="24"/>
    </w:rPr>
  </w:style>
  <w:style w:styleId="Style_27" w:type="paragraph">
    <w:name w:val="Нормальный (таблица)"/>
    <w:basedOn w:val="Style_5"/>
    <w:next w:val="Style_5"/>
    <w:link w:val="Style_27_ch"/>
    <w:pPr>
      <w:widowControl w:val="0"/>
      <w:ind/>
      <w:jc w:val="both"/>
    </w:pPr>
    <w:rPr>
      <w:rFonts w:ascii="Arial" w:hAnsi="Arial"/>
      <w:sz w:val="24"/>
    </w:rPr>
  </w:style>
  <w:style w:styleId="Style_27_ch" w:type="character">
    <w:name w:val="Нормальный (таблица)"/>
    <w:basedOn w:val="Style_5_ch"/>
    <w:link w:val="Style_27"/>
    <w:rPr>
      <w:rFonts w:ascii="Arial" w:hAnsi="Arial"/>
      <w:sz w:val="24"/>
    </w:rPr>
  </w:style>
  <w:style w:styleId="Style_28" w:type="paragraph">
    <w:name w:val="toc 3"/>
    <w:next w:val="Style_5"/>
    <w:link w:val="Style_28_ch"/>
    <w:uiPriority w:val="39"/>
    <w:pPr>
      <w:ind w:firstLine="0" w:left="400"/>
    </w:pPr>
  </w:style>
  <w:style w:styleId="Style_28_ch" w:type="character">
    <w:name w:val="toc 3"/>
    <w:link w:val="Style_28"/>
  </w:style>
  <w:style w:styleId="Style_29" w:type="paragraph">
    <w:name w:val="Body Text Indent"/>
    <w:basedOn w:val="Style_5"/>
    <w:link w:val="Style_29_ch"/>
    <w:pPr>
      <w:spacing w:after="120"/>
      <w:ind w:firstLine="0" w:left="283"/>
    </w:pPr>
  </w:style>
  <w:style w:styleId="Style_29_ch" w:type="character">
    <w:name w:val="Body Text Indent"/>
    <w:basedOn w:val="Style_5_ch"/>
    <w:link w:val="Style_29"/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30" w:type="paragraph">
    <w:name w:val="Body Text"/>
    <w:basedOn w:val="Style_5"/>
    <w:link w:val="Style_30_ch"/>
    <w:pPr>
      <w:spacing w:after="120"/>
      <w:ind/>
    </w:pPr>
    <w:rPr>
      <w:sz w:val="24"/>
    </w:rPr>
  </w:style>
  <w:style w:styleId="Style_30_ch" w:type="character">
    <w:name w:val="Body Text"/>
    <w:basedOn w:val="Style_5_ch"/>
    <w:link w:val="Style_30"/>
    <w:rPr>
      <w:sz w:val="24"/>
    </w:rPr>
  </w:style>
  <w:style w:styleId="Style_31" w:type="paragraph">
    <w:name w:val="Balloon Text"/>
    <w:basedOn w:val="Style_5"/>
    <w:link w:val="Style_31_ch"/>
    <w:rPr>
      <w:rFonts w:ascii="Tahoma" w:hAnsi="Tahoma"/>
      <w:sz w:val="16"/>
    </w:rPr>
  </w:style>
  <w:style w:styleId="Style_31_ch" w:type="character">
    <w:name w:val="Balloon Text"/>
    <w:basedOn w:val="Style_5_ch"/>
    <w:link w:val="Style_31"/>
    <w:rPr>
      <w:rFonts w:ascii="Tahoma" w:hAnsi="Tahoma"/>
      <w:sz w:val="16"/>
    </w:rPr>
  </w:style>
  <w:style w:styleId="Style_32" w:type="paragraph">
    <w:name w:val="Style18"/>
    <w:basedOn w:val="Style_5"/>
    <w:link w:val="Style_32_ch"/>
    <w:pPr>
      <w:widowControl w:val="0"/>
      <w:spacing w:line="271" w:lineRule="exact"/>
      <w:ind w:firstLine="734"/>
      <w:jc w:val="both"/>
    </w:pPr>
    <w:rPr>
      <w:sz w:val="24"/>
    </w:rPr>
  </w:style>
  <w:style w:styleId="Style_32_ch" w:type="character">
    <w:name w:val="Style18"/>
    <w:basedOn w:val="Style_5_ch"/>
    <w:link w:val="Style_32"/>
    <w:rPr>
      <w:sz w:val="24"/>
    </w:rPr>
  </w:style>
  <w:style w:styleId="Style_33" w:type="paragraph">
    <w:name w:val="List Paragraph"/>
    <w:basedOn w:val="Style_5"/>
    <w:link w:val="Style_33_ch"/>
    <w:pPr>
      <w:ind w:firstLine="0" w:left="720"/>
      <w:contextualSpacing w:val="1"/>
    </w:pPr>
    <w:rPr>
      <w:sz w:val="24"/>
    </w:rPr>
  </w:style>
  <w:style w:styleId="Style_33_ch" w:type="character">
    <w:name w:val="List Paragraph"/>
    <w:basedOn w:val="Style_5_ch"/>
    <w:link w:val="Style_33"/>
    <w:rPr>
      <w:sz w:val="24"/>
    </w:rPr>
  </w:style>
  <w:style w:styleId="Style_34" w:type="paragraph">
    <w:name w:val="heading 5"/>
    <w:next w:val="Style_5"/>
    <w:link w:val="Style_3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4_ch" w:type="character">
    <w:name w:val="heading 5"/>
    <w:link w:val="Style_34"/>
    <w:rPr>
      <w:rFonts w:ascii="XO Thames" w:hAnsi="XO Thames"/>
      <w:b w:val="1"/>
      <w:color w:val="000000"/>
      <w:sz w:val="22"/>
    </w:rPr>
  </w:style>
  <w:style w:styleId="Style_35" w:type="paragraph">
    <w:name w:val="Гипертекстовая ссылка"/>
    <w:link w:val="Style_35_ch"/>
    <w:rPr>
      <w:rFonts w:ascii="Times New Roman" w:hAnsi="Times New Roman"/>
      <w:b w:val="1"/>
      <w:color w:val="008000"/>
    </w:rPr>
  </w:style>
  <w:style w:styleId="Style_35_ch" w:type="character">
    <w:name w:val="Гипертекстовая ссылка"/>
    <w:link w:val="Style_35"/>
    <w:rPr>
      <w:rFonts w:ascii="Times New Roman" w:hAnsi="Times New Roman"/>
      <w:b w:val="1"/>
      <w:color w:val="008000"/>
    </w:rPr>
  </w:style>
  <w:style w:styleId="Style_1" w:type="paragraph">
    <w:name w:val="heading 1"/>
    <w:basedOn w:val="Style_5"/>
    <w:next w:val="Style_5"/>
    <w:link w:val="Style_1_ch"/>
    <w:uiPriority w:val="9"/>
    <w:qFormat/>
    <w:pPr>
      <w:keepNext w:val="1"/>
      <w:ind/>
      <w:jc w:val="center"/>
      <w:outlineLvl w:val="0"/>
    </w:pPr>
    <w:rPr>
      <w:b w:val="1"/>
      <w:sz w:val="32"/>
    </w:rPr>
  </w:style>
  <w:style w:styleId="Style_1_ch" w:type="character">
    <w:name w:val="heading 1"/>
    <w:basedOn w:val="Style_5_ch"/>
    <w:link w:val="Style_1"/>
    <w:rPr>
      <w:b w:val="1"/>
      <w:sz w:val="32"/>
    </w:rPr>
  </w:style>
  <w:style w:styleId="Style_36" w:type="paragraph">
    <w:name w:val="Знак"/>
    <w:basedOn w:val="Style_5"/>
    <w:link w:val="Style_36_ch"/>
    <w:pPr>
      <w:spacing w:after="160" w:line="240" w:lineRule="exact"/>
      <w:ind/>
    </w:pPr>
    <w:rPr>
      <w:sz w:val="28"/>
    </w:rPr>
  </w:style>
  <w:style w:styleId="Style_36_ch" w:type="character">
    <w:name w:val="Знак"/>
    <w:basedOn w:val="Style_5_ch"/>
    <w:link w:val="Style_36"/>
    <w:rPr>
      <w:sz w:val="28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/>
      <w:jc w:val="left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5"/>
    <w:link w:val="Style_39_ch"/>
    <w:uiPriority w:val="39"/>
    <w:pPr>
      <w:ind w:firstLine="0" w:left="0"/>
    </w:pPr>
    <w:rPr>
      <w:rFonts w:ascii="XO Thames" w:hAnsi="XO Thames"/>
      <w:b w:val="1"/>
    </w:rPr>
  </w:style>
  <w:style w:styleId="Style_39_ch" w:type="character">
    <w:name w:val="toc 1"/>
    <w:link w:val="Style_39"/>
    <w:rPr>
      <w:rFonts w:ascii="XO Thames" w:hAnsi="XO Thames"/>
      <w:b w:val="1"/>
    </w:rPr>
  </w:style>
  <w:style w:styleId="Style_40" w:type="paragraph">
    <w:name w:val="Header and Footer"/>
    <w:link w:val="Style_40_ch"/>
    <w:pPr>
      <w:spacing w:line="360" w:lineRule="auto"/>
      <w:ind/>
    </w:pPr>
    <w:rPr>
      <w:rFonts w:ascii="XO Thames" w:hAnsi="XO Thames"/>
      <w:sz w:val="20"/>
    </w:rPr>
  </w:style>
  <w:style w:styleId="Style_40_ch" w:type="character">
    <w:name w:val="Header and Footer"/>
    <w:link w:val="Style_40"/>
    <w:rPr>
      <w:rFonts w:ascii="XO Thames" w:hAnsi="XO Thames"/>
      <w:sz w:val="20"/>
    </w:rPr>
  </w:style>
  <w:style w:styleId="Style_41" w:type="paragraph">
    <w:name w:val="Знак Знак Знак4 Знак Знак Знак Знак"/>
    <w:basedOn w:val="Style_5"/>
    <w:link w:val="Style_41_ch"/>
    <w:pPr>
      <w:spacing w:after="160" w:line="240" w:lineRule="exact"/>
      <w:ind/>
    </w:pPr>
    <w:rPr>
      <w:sz w:val="28"/>
    </w:rPr>
  </w:style>
  <w:style w:styleId="Style_41_ch" w:type="character">
    <w:name w:val="Знак Знак Знак4 Знак Знак Знак Знак"/>
    <w:basedOn w:val="Style_5_ch"/>
    <w:link w:val="Style_41"/>
    <w:rPr>
      <w:sz w:val="28"/>
    </w:rPr>
  </w:style>
  <w:style w:styleId="Style_42" w:type="paragraph">
    <w:name w:val="Font Style172"/>
    <w:link w:val="Style_42_ch"/>
    <w:rPr>
      <w:rFonts w:ascii="Times New Roman" w:hAnsi="Times New Roman"/>
      <w:sz w:val="26"/>
    </w:rPr>
  </w:style>
  <w:style w:styleId="Style_42_ch" w:type="character">
    <w:name w:val="Font Style172"/>
    <w:link w:val="Style_42"/>
    <w:rPr>
      <w:rFonts w:ascii="Times New Roman" w:hAnsi="Times New Roman"/>
      <w:sz w:val="26"/>
    </w:rPr>
  </w:style>
  <w:style w:styleId="Style_43" w:type="paragraph">
    <w:name w:val="Таблицы (моноширинный)"/>
    <w:basedOn w:val="Style_5"/>
    <w:next w:val="Style_5"/>
    <w:link w:val="Style_43_ch"/>
    <w:pPr>
      <w:widowControl w:val="0"/>
      <w:ind/>
      <w:jc w:val="both"/>
    </w:pPr>
    <w:rPr>
      <w:rFonts w:ascii="Courier New" w:hAnsi="Courier New"/>
      <w:sz w:val="24"/>
    </w:rPr>
  </w:style>
  <w:style w:styleId="Style_43_ch" w:type="character">
    <w:name w:val="Таблицы (моноширинный)"/>
    <w:basedOn w:val="Style_5_ch"/>
    <w:link w:val="Style_43"/>
    <w:rPr>
      <w:rFonts w:ascii="Courier New" w:hAnsi="Courier New"/>
      <w:sz w:val="24"/>
    </w:rPr>
  </w:style>
  <w:style w:styleId="Style_44" w:type="paragraph">
    <w:name w:val="Style137"/>
    <w:basedOn w:val="Style_5"/>
    <w:link w:val="Style_44_ch"/>
    <w:pPr>
      <w:widowControl w:val="0"/>
      <w:spacing w:line="317" w:lineRule="exact"/>
      <w:ind w:firstLine="727"/>
      <w:jc w:val="both"/>
    </w:pPr>
    <w:rPr>
      <w:sz w:val="24"/>
    </w:rPr>
  </w:style>
  <w:style w:styleId="Style_44_ch" w:type="character">
    <w:name w:val="Style137"/>
    <w:basedOn w:val="Style_5_ch"/>
    <w:link w:val="Style_44"/>
    <w:rPr>
      <w:sz w:val="24"/>
    </w:rPr>
  </w:style>
  <w:style w:styleId="Style_45" w:type="paragraph">
    <w:name w:val="toc 9"/>
    <w:next w:val="Style_5"/>
    <w:link w:val="Style_45_ch"/>
    <w:uiPriority w:val="39"/>
    <w:pPr>
      <w:ind w:firstLine="0" w:left="1600"/>
    </w:pPr>
  </w:style>
  <w:style w:styleId="Style_45_ch" w:type="character">
    <w:name w:val="toc 9"/>
    <w:link w:val="Style_45"/>
  </w:style>
  <w:style w:styleId="Style_46" w:type="paragraph">
    <w:name w:val="toc 8"/>
    <w:next w:val="Style_5"/>
    <w:link w:val="Style_46_ch"/>
    <w:uiPriority w:val="39"/>
    <w:pPr>
      <w:ind w:firstLine="0" w:left="1400"/>
    </w:pPr>
  </w:style>
  <w:style w:styleId="Style_46_ch" w:type="character">
    <w:name w:val="toc 8"/>
    <w:link w:val="Style_46"/>
  </w:style>
  <w:style w:styleId="Style_47" w:type="paragraph">
    <w:name w:val="Знак Знак"/>
    <w:basedOn w:val="Style_5"/>
    <w:link w:val="Style_47_ch"/>
    <w:pPr>
      <w:spacing w:after="160" w:line="240" w:lineRule="exact"/>
      <w:ind/>
    </w:pPr>
    <w:rPr>
      <w:sz w:val="28"/>
    </w:rPr>
  </w:style>
  <w:style w:styleId="Style_47_ch" w:type="character">
    <w:name w:val="Знак Знак"/>
    <w:basedOn w:val="Style_5_ch"/>
    <w:link w:val="Style_47"/>
    <w:rPr>
      <w:sz w:val="28"/>
    </w:rPr>
  </w:style>
  <w:style w:styleId="Style_48" w:type="paragraph">
    <w:name w:val="ConsNonformat"/>
    <w:link w:val="Style_48_ch"/>
    <w:pPr>
      <w:widowControl w:val="0"/>
      <w:ind/>
    </w:pPr>
    <w:rPr>
      <w:rFonts w:ascii="Courier New" w:hAnsi="Courier New"/>
    </w:rPr>
  </w:style>
  <w:style w:styleId="Style_48_ch" w:type="character">
    <w:name w:val="ConsNonformat"/>
    <w:link w:val="Style_48"/>
    <w:rPr>
      <w:rFonts w:ascii="Courier New" w:hAnsi="Courier New"/>
    </w:rPr>
  </w:style>
  <w:style w:styleId="Style_49" w:type="paragraph">
    <w:name w:val=" Знак Знак Знак Знак"/>
    <w:basedOn w:val="Style_5"/>
    <w:link w:val="Style_49_ch"/>
    <w:pPr>
      <w:spacing w:after="160" w:line="240" w:lineRule="exact"/>
      <w:ind/>
    </w:pPr>
    <w:rPr>
      <w:sz w:val="28"/>
    </w:rPr>
  </w:style>
  <w:style w:styleId="Style_49_ch" w:type="character">
    <w:name w:val=" Знак Знак Знак Знак"/>
    <w:basedOn w:val="Style_5_ch"/>
    <w:link w:val="Style_49"/>
    <w:rPr>
      <w:sz w:val="28"/>
    </w:rPr>
  </w:style>
  <w:style w:styleId="Style_50" w:type="paragraph">
    <w:name w:val=" Знак Знак1 Знак Знак Знак Знак"/>
    <w:basedOn w:val="Style_5"/>
    <w:link w:val="Style_50_ch"/>
    <w:pPr>
      <w:spacing w:after="160" w:line="240" w:lineRule="exact"/>
      <w:ind/>
    </w:pPr>
    <w:rPr>
      <w:sz w:val="28"/>
    </w:rPr>
  </w:style>
  <w:style w:styleId="Style_50_ch" w:type="character">
    <w:name w:val=" Знак Знак1 Знак Знак Знак Знак"/>
    <w:basedOn w:val="Style_5_ch"/>
    <w:link w:val="Style_50"/>
    <w:rPr>
      <w:sz w:val="28"/>
    </w:rPr>
  </w:style>
  <w:style w:styleId="Style_51" w:type="paragraph">
    <w:name w:val="toc 5"/>
    <w:next w:val="Style_5"/>
    <w:link w:val="Style_51_ch"/>
    <w:uiPriority w:val="39"/>
    <w:pPr>
      <w:ind w:firstLine="0" w:left="800"/>
    </w:pPr>
  </w:style>
  <w:style w:styleId="Style_51_ch" w:type="character">
    <w:name w:val="toc 5"/>
    <w:link w:val="Style_51"/>
  </w:style>
  <w:style w:styleId="Style_52" w:type="paragraph">
    <w:name w:val="Style15"/>
    <w:basedOn w:val="Style_5"/>
    <w:link w:val="Style_52_ch"/>
    <w:pPr>
      <w:widowControl w:val="0"/>
      <w:spacing w:line="269" w:lineRule="exact"/>
      <w:ind w:firstLine="576"/>
    </w:pPr>
    <w:rPr>
      <w:sz w:val="24"/>
    </w:rPr>
  </w:style>
  <w:style w:styleId="Style_52_ch" w:type="character">
    <w:name w:val="Style15"/>
    <w:basedOn w:val="Style_5_ch"/>
    <w:link w:val="Style_52"/>
    <w:rPr>
      <w:sz w:val="24"/>
    </w:rPr>
  </w:style>
  <w:style w:styleId="Style_53" w:type="paragraph">
    <w:name w:val="Body Text Indent 3"/>
    <w:basedOn w:val="Style_5"/>
    <w:link w:val="Style_53_ch"/>
    <w:pPr>
      <w:spacing w:after="120"/>
      <w:ind w:firstLine="0" w:left="283"/>
    </w:pPr>
    <w:rPr>
      <w:sz w:val="16"/>
    </w:rPr>
  </w:style>
  <w:style w:styleId="Style_53_ch" w:type="character">
    <w:name w:val="Body Text Indent 3"/>
    <w:basedOn w:val="Style_5_ch"/>
    <w:link w:val="Style_53"/>
    <w:rPr>
      <w:sz w:val="16"/>
    </w:rPr>
  </w:style>
  <w:style w:styleId="Style_54" w:type="paragraph">
    <w:name w:val=" Знак Знак Знак Знак Знак Знак"/>
    <w:basedOn w:val="Style_5"/>
    <w:link w:val="Style_54_ch"/>
    <w:pPr>
      <w:spacing w:after="160" w:line="240" w:lineRule="exact"/>
      <w:ind/>
    </w:pPr>
    <w:rPr>
      <w:sz w:val="28"/>
    </w:rPr>
  </w:style>
  <w:style w:styleId="Style_54_ch" w:type="character">
    <w:name w:val=" Знак Знак Знак Знак Знак Знак"/>
    <w:basedOn w:val="Style_5_ch"/>
    <w:link w:val="Style_54"/>
    <w:rPr>
      <w:sz w:val="28"/>
    </w:rPr>
  </w:style>
  <w:style w:styleId="Style_55" w:type="paragraph">
    <w:name w:val=" Знак Знак"/>
    <w:basedOn w:val="Style_5"/>
    <w:link w:val="Style_55_ch"/>
    <w:pPr>
      <w:spacing w:after="160" w:line="240" w:lineRule="exact"/>
      <w:ind/>
    </w:pPr>
    <w:rPr>
      <w:sz w:val="28"/>
    </w:rPr>
  </w:style>
  <w:style w:styleId="Style_55_ch" w:type="character">
    <w:name w:val=" Знак Знак"/>
    <w:basedOn w:val="Style_5_ch"/>
    <w:link w:val="Style_55"/>
    <w:rPr>
      <w:sz w:val="28"/>
    </w:rPr>
  </w:style>
  <w:style w:styleId="Style_56" w:type="paragraph">
    <w:name w:val="Body Text 2"/>
    <w:basedOn w:val="Style_5"/>
    <w:link w:val="Style_56_ch"/>
    <w:pPr>
      <w:widowControl w:val="0"/>
      <w:spacing w:line="283" w:lineRule="exact"/>
      <w:ind w:right="105"/>
      <w:jc w:val="both"/>
    </w:pPr>
    <w:rPr>
      <w:sz w:val="28"/>
    </w:rPr>
  </w:style>
  <w:style w:styleId="Style_56_ch" w:type="character">
    <w:name w:val="Body Text 2"/>
    <w:basedOn w:val="Style_5_ch"/>
    <w:link w:val="Style_56"/>
    <w:rPr>
      <w:sz w:val="28"/>
    </w:rPr>
  </w:style>
  <w:style w:styleId="Style_57" w:type="paragraph">
    <w:name w:val=" Знак Знак Знак4 Знак Знак Знак Знак"/>
    <w:basedOn w:val="Style_5"/>
    <w:link w:val="Style_57_ch"/>
    <w:pPr>
      <w:spacing w:after="160" w:line="240" w:lineRule="exact"/>
      <w:ind/>
    </w:pPr>
    <w:rPr>
      <w:sz w:val="28"/>
    </w:rPr>
  </w:style>
  <w:style w:styleId="Style_57_ch" w:type="character">
    <w:name w:val=" Знак Знак Знак4 Знак Знак Знак Знак"/>
    <w:basedOn w:val="Style_5_ch"/>
    <w:link w:val="Style_57"/>
    <w:rPr>
      <w:sz w:val="28"/>
    </w:rPr>
  </w:style>
  <w:style w:styleId="Style_58" w:type="paragraph">
    <w:name w:val="Subtitle"/>
    <w:next w:val="Style_5"/>
    <w:link w:val="Style_58_ch"/>
    <w:uiPriority w:val="11"/>
    <w:qFormat/>
    <w:rPr>
      <w:rFonts w:ascii="XO Thames" w:hAnsi="XO Thames"/>
      <w:i w:val="1"/>
      <w:color w:val="616161"/>
      <w:sz w:val="24"/>
    </w:rPr>
  </w:style>
  <w:style w:styleId="Style_58_ch" w:type="character">
    <w:name w:val="Subtitle"/>
    <w:link w:val="Style_58"/>
    <w:rPr>
      <w:rFonts w:ascii="XO Thames" w:hAnsi="XO Thames"/>
      <w:i w:val="1"/>
      <w:color w:val="616161"/>
      <w:sz w:val="24"/>
    </w:rPr>
  </w:style>
  <w:style w:styleId="Style_59" w:type="paragraph">
    <w:name w:val="Document Map"/>
    <w:basedOn w:val="Style_5"/>
    <w:link w:val="Style_59_ch"/>
    <w:rPr>
      <w:rFonts w:ascii="Tahoma" w:hAnsi="Tahoma"/>
      <w:sz w:val="20"/>
    </w:rPr>
  </w:style>
  <w:style w:styleId="Style_59_ch" w:type="character">
    <w:name w:val="Document Map"/>
    <w:basedOn w:val="Style_5_ch"/>
    <w:link w:val="Style_59"/>
    <w:rPr>
      <w:rFonts w:ascii="Tahoma" w:hAnsi="Tahoma"/>
      <w:sz w:val="20"/>
    </w:rPr>
  </w:style>
  <w:style w:styleId="Style_60" w:type="paragraph">
    <w:name w:val="toc 10"/>
    <w:next w:val="Style_5"/>
    <w:link w:val="Style_60_ch"/>
    <w:uiPriority w:val="39"/>
    <w:pPr>
      <w:ind w:firstLine="0" w:left="1800"/>
    </w:pPr>
  </w:style>
  <w:style w:styleId="Style_60_ch" w:type="character">
    <w:name w:val="toc 10"/>
    <w:link w:val="Style_60"/>
  </w:style>
  <w:style w:styleId="Style_61" w:type="paragraph">
    <w:name w:val="Title"/>
    <w:next w:val="Style_5"/>
    <w:link w:val="Style_61_ch"/>
    <w:uiPriority w:val="10"/>
    <w:qFormat/>
    <w:rPr>
      <w:rFonts w:ascii="XO Thames" w:hAnsi="XO Thames"/>
      <w:b w:val="1"/>
      <w:sz w:val="52"/>
    </w:rPr>
  </w:style>
  <w:style w:styleId="Style_61_ch" w:type="character">
    <w:name w:val="Title"/>
    <w:link w:val="Style_61"/>
    <w:rPr>
      <w:rFonts w:ascii="XO Thames" w:hAnsi="XO Thames"/>
      <w:b w:val="1"/>
      <w:sz w:val="52"/>
    </w:rPr>
  </w:style>
  <w:style w:styleId="Style_62" w:type="paragraph">
    <w:name w:val="heading 4"/>
    <w:basedOn w:val="Style_5"/>
    <w:next w:val="Style_5"/>
    <w:link w:val="Style_62_ch"/>
    <w:uiPriority w:val="9"/>
    <w:qFormat/>
    <w:pPr>
      <w:keepNext w:val="1"/>
      <w:ind/>
      <w:jc w:val="center"/>
      <w:outlineLvl w:val="3"/>
    </w:pPr>
    <w:rPr>
      <w:b w:val="1"/>
      <w:sz w:val="16"/>
    </w:rPr>
  </w:style>
  <w:style w:styleId="Style_62_ch" w:type="character">
    <w:name w:val="heading 4"/>
    <w:basedOn w:val="Style_5_ch"/>
    <w:link w:val="Style_62"/>
    <w:rPr>
      <w:b w:val="1"/>
      <w:sz w:val="16"/>
    </w:rPr>
  </w:style>
  <w:style w:styleId="Style_63" w:type="paragraph">
    <w:name w:val="ConsCell"/>
    <w:link w:val="Style_63_ch"/>
    <w:pPr>
      <w:widowControl w:val="0"/>
      <w:ind w:right="19772"/>
    </w:pPr>
    <w:rPr>
      <w:rFonts w:ascii="Arial" w:hAnsi="Arial"/>
    </w:rPr>
  </w:style>
  <w:style w:styleId="Style_63_ch" w:type="character">
    <w:name w:val="ConsCell"/>
    <w:link w:val="Style_63"/>
    <w:rPr>
      <w:rFonts w:ascii="Arial" w:hAnsi="Arial"/>
    </w:rPr>
  </w:style>
  <w:style w:styleId="Style_64" w:type="paragraph">
    <w:name w:val="Знак Знак Знак Знак Знак Знак Знак Знак Знак Знак Знак Знак Знак Знак Знак Знак Знак Знак Знак"/>
    <w:basedOn w:val="Style_5"/>
    <w:link w:val="Style_64_ch"/>
    <w:pPr>
      <w:spacing w:after="160" w:line="240" w:lineRule="exact"/>
      <w:ind/>
    </w:pPr>
    <w:rPr>
      <w:sz w:val="28"/>
    </w:rPr>
  </w:style>
  <w:style w:styleId="Style_64_ch" w:type="character">
    <w:name w:val="Знак Знак Знак Знак Знак Знак Знак Знак Знак Знак Знак Знак Знак Знак Знак Знак Знак Знак Знак"/>
    <w:basedOn w:val="Style_5_ch"/>
    <w:link w:val="Style_64"/>
    <w:rPr>
      <w:sz w:val="28"/>
    </w:rPr>
  </w:style>
  <w:style w:styleId="Style_65" w:type="paragraph">
    <w:name w:val="heading 2"/>
    <w:basedOn w:val="Style_5"/>
    <w:next w:val="Style_5"/>
    <w:link w:val="Style_65_ch"/>
    <w:uiPriority w:val="9"/>
    <w:qFormat/>
    <w:pPr>
      <w:keepNext w:val="1"/>
      <w:ind/>
      <w:jc w:val="both"/>
      <w:outlineLvl w:val="1"/>
    </w:pPr>
    <w:rPr>
      <w:b w:val="1"/>
      <w:sz w:val="24"/>
    </w:rPr>
  </w:style>
  <w:style w:styleId="Style_65_ch" w:type="character">
    <w:name w:val="heading 2"/>
    <w:basedOn w:val="Style_5_ch"/>
    <w:link w:val="Style_65"/>
    <w:rPr>
      <w:b w:val="1"/>
      <w:sz w:val="24"/>
    </w:rPr>
  </w:style>
  <w:style w:styleId="Style_6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2024-01-25T05:33:40Z</dcterms:modified>
</cp:coreProperties>
</file>